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4D" w:rsidRPr="000510B2" w:rsidRDefault="00CE544D" w:rsidP="00CE544D">
      <w:pPr>
        <w:spacing w:after="0" w:line="240" w:lineRule="auto"/>
        <w:jc w:val="center"/>
        <w:rPr>
          <w:rFonts w:ascii="David" w:hAnsi="David" w:cs="David"/>
          <w:b/>
          <w:bCs/>
          <w:sz w:val="36"/>
          <w:szCs w:val="36"/>
        </w:rPr>
      </w:pPr>
      <w:bookmarkStart w:id="0" w:name="_GoBack"/>
      <w:bookmarkEnd w:id="0"/>
      <w:r w:rsidRPr="000510B2">
        <w:rPr>
          <w:rFonts w:ascii="David" w:hAnsi="David" w:cs="David"/>
          <w:b/>
          <w:bCs/>
          <w:sz w:val="36"/>
          <w:szCs w:val="36"/>
          <w:rtl/>
        </w:rPr>
        <w:t xml:space="preserve">עיריית באקה אל </w:t>
      </w:r>
      <w:proofErr w:type="spellStart"/>
      <w:r w:rsidRPr="000510B2">
        <w:rPr>
          <w:rFonts w:ascii="David" w:hAnsi="David" w:cs="David"/>
          <w:b/>
          <w:bCs/>
          <w:sz w:val="36"/>
          <w:szCs w:val="36"/>
          <w:rtl/>
        </w:rPr>
        <w:t>ג'רבייה</w:t>
      </w:r>
      <w:proofErr w:type="spellEnd"/>
    </w:p>
    <w:p w:rsidR="00CE544D" w:rsidRPr="000510B2" w:rsidRDefault="00CE544D" w:rsidP="006A5F9F">
      <w:pPr>
        <w:spacing w:line="240" w:lineRule="auto"/>
        <w:jc w:val="center"/>
        <w:rPr>
          <w:rFonts w:ascii="David" w:hAnsi="David" w:cs="David"/>
          <w:b/>
          <w:bCs/>
          <w:sz w:val="36"/>
          <w:szCs w:val="36"/>
          <w:u w:val="single"/>
        </w:rPr>
      </w:pPr>
      <w:r w:rsidRPr="000510B2">
        <w:rPr>
          <w:rFonts w:ascii="David" w:hAnsi="David" w:cs="David"/>
          <w:b/>
          <w:bCs/>
          <w:sz w:val="36"/>
          <w:szCs w:val="36"/>
          <w:u w:val="single"/>
          <w:rtl/>
        </w:rPr>
        <w:t>מכרז פ</w:t>
      </w:r>
      <w:r>
        <w:rPr>
          <w:rFonts w:ascii="David" w:hAnsi="David" w:cs="David" w:hint="cs"/>
          <w:b/>
          <w:bCs/>
          <w:sz w:val="36"/>
          <w:szCs w:val="36"/>
          <w:u w:val="single"/>
          <w:rtl/>
        </w:rPr>
        <w:t>ומבי</w:t>
      </w:r>
      <w:r w:rsidRPr="000510B2">
        <w:rPr>
          <w:rFonts w:ascii="David" w:hAnsi="David" w:cs="David"/>
          <w:b/>
          <w:bCs/>
          <w:sz w:val="36"/>
          <w:szCs w:val="36"/>
          <w:u w:val="single"/>
          <w:rtl/>
        </w:rPr>
        <w:t xml:space="preserve"> מס' </w:t>
      </w:r>
      <w:r w:rsidR="006A5F9F">
        <w:rPr>
          <w:rFonts w:ascii="David" w:hAnsi="David" w:cs="David" w:hint="cs"/>
          <w:b/>
          <w:bCs/>
          <w:sz w:val="36"/>
          <w:szCs w:val="36"/>
          <w:u w:val="single"/>
          <w:rtl/>
        </w:rPr>
        <w:t>32</w:t>
      </w:r>
      <w:r w:rsidRPr="000510B2">
        <w:rPr>
          <w:rFonts w:ascii="David" w:hAnsi="David" w:cs="David"/>
          <w:b/>
          <w:bCs/>
          <w:sz w:val="36"/>
          <w:szCs w:val="36"/>
          <w:u w:val="single"/>
          <w:rtl/>
        </w:rPr>
        <w:t>/202</w:t>
      </w:r>
      <w:r w:rsidRPr="000510B2">
        <w:rPr>
          <w:rFonts w:ascii="David" w:hAnsi="David" w:cs="David" w:hint="cs"/>
          <w:b/>
          <w:bCs/>
          <w:sz w:val="36"/>
          <w:szCs w:val="36"/>
          <w:u w:val="single"/>
          <w:rtl/>
        </w:rPr>
        <w:t>3</w:t>
      </w:r>
      <w:r w:rsidRPr="000510B2">
        <w:rPr>
          <w:rFonts w:ascii="David" w:hAnsi="David" w:cs="David"/>
          <w:b/>
          <w:bCs/>
          <w:sz w:val="36"/>
          <w:szCs w:val="36"/>
          <w:u w:val="single"/>
          <w:rtl/>
        </w:rPr>
        <w:t xml:space="preserve"> </w:t>
      </w:r>
    </w:p>
    <w:p w:rsidR="00CE544D" w:rsidRPr="00783058" w:rsidRDefault="00CE544D" w:rsidP="00CE544D">
      <w:pPr>
        <w:pStyle w:val="a7"/>
        <w:ind w:left="815"/>
        <w:jc w:val="center"/>
        <w:rPr>
          <w:rFonts w:ascii="David" w:hAnsi="David" w:cs="David"/>
          <w:b/>
          <w:bCs/>
        </w:rPr>
      </w:pPr>
      <w:r w:rsidRPr="00783058">
        <w:rPr>
          <w:rFonts w:ascii="David" w:hAnsi="David" w:cs="David"/>
          <w:b/>
          <w:bCs/>
          <w:rtl/>
        </w:rPr>
        <w:t>המודעה הינה בלשון זכר אך הינה מיועדת לגברים ונשים כאחד</w:t>
      </w:r>
    </w:p>
    <w:p w:rsidR="00CE544D" w:rsidRPr="00783058" w:rsidRDefault="00CE544D" w:rsidP="00CE544D">
      <w:pPr>
        <w:spacing w:after="0" w:line="240" w:lineRule="auto"/>
        <w:jc w:val="right"/>
        <w:rPr>
          <w:rFonts w:ascii="David" w:hAnsi="David" w:cs="David"/>
          <w:b/>
          <w:bCs/>
          <w:sz w:val="24"/>
          <w:szCs w:val="24"/>
          <w:u w:val="single"/>
          <w:rtl/>
        </w:rPr>
      </w:pPr>
    </w:p>
    <w:p w:rsidR="00CE544D" w:rsidRDefault="00CE544D" w:rsidP="006A5F9F">
      <w:pPr>
        <w:spacing w:after="0" w:line="240" w:lineRule="auto"/>
        <w:jc w:val="right"/>
        <w:rPr>
          <w:rFonts w:ascii="David" w:hAnsi="David" w:cs="David"/>
          <w:sz w:val="24"/>
          <w:szCs w:val="24"/>
          <w:rtl/>
        </w:rPr>
      </w:pPr>
      <w:r w:rsidRPr="00783058">
        <w:rPr>
          <w:rFonts w:ascii="David" w:hAnsi="David" w:cs="David"/>
          <w:b/>
          <w:bCs/>
          <w:sz w:val="24"/>
          <w:szCs w:val="24"/>
          <w:u w:val="single"/>
          <w:rtl/>
        </w:rPr>
        <w:t>תואר התפקיד</w:t>
      </w:r>
      <w:r w:rsidR="001D0E69">
        <w:rPr>
          <w:rFonts w:ascii="David" w:hAnsi="David" w:cs="David" w:hint="cs"/>
          <w:b/>
          <w:bCs/>
          <w:sz w:val="24"/>
          <w:szCs w:val="24"/>
          <w:u w:val="single"/>
          <w:rtl/>
        </w:rPr>
        <w:t xml:space="preserve">: </w:t>
      </w:r>
      <w:r>
        <w:rPr>
          <w:rFonts w:ascii="David" w:hAnsi="David" w:cs="David" w:hint="cs"/>
          <w:b/>
          <w:bCs/>
          <w:sz w:val="24"/>
          <w:szCs w:val="24"/>
          <w:u w:val="single"/>
          <w:rtl/>
        </w:rPr>
        <w:t xml:space="preserve"> </w:t>
      </w:r>
      <w:r w:rsidR="006A5F9F" w:rsidRPr="001D0E69">
        <w:rPr>
          <w:rFonts w:ascii="David" w:hAnsi="David" w:cs="David" w:hint="cs"/>
          <w:sz w:val="24"/>
          <w:szCs w:val="24"/>
          <w:rtl/>
        </w:rPr>
        <w:t>עובד</w:t>
      </w:r>
      <w:r w:rsidR="001D0E69">
        <w:rPr>
          <w:rFonts w:ascii="David" w:hAnsi="David" w:cs="David" w:hint="cs"/>
          <w:sz w:val="24"/>
          <w:szCs w:val="24"/>
          <w:rtl/>
        </w:rPr>
        <w:t xml:space="preserve"> תעסוקה במרכז עוצמה </w:t>
      </w:r>
    </w:p>
    <w:p w:rsidR="001D0E69" w:rsidRDefault="001D0E69" w:rsidP="006A5F9F">
      <w:pPr>
        <w:spacing w:after="0" w:line="240" w:lineRule="auto"/>
        <w:jc w:val="right"/>
        <w:rPr>
          <w:rFonts w:ascii="David" w:hAnsi="David" w:cs="David"/>
          <w:sz w:val="24"/>
          <w:szCs w:val="24"/>
        </w:rPr>
      </w:pPr>
    </w:p>
    <w:p w:rsidR="00CE544D" w:rsidRDefault="00CE544D" w:rsidP="006A5F9F">
      <w:pPr>
        <w:spacing w:after="0" w:line="240" w:lineRule="auto"/>
        <w:jc w:val="right"/>
        <w:rPr>
          <w:rFonts w:ascii="David" w:hAnsi="David" w:cs="David"/>
          <w:sz w:val="24"/>
          <w:szCs w:val="24"/>
          <w:rtl/>
        </w:rPr>
      </w:pPr>
      <w:r w:rsidRPr="00783058">
        <w:rPr>
          <w:rFonts w:ascii="David" w:hAnsi="David" w:cs="David"/>
          <w:b/>
          <w:bCs/>
          <w:sz w:val="24"/>
          <w:szCs w:val="24"/>
          <w:u w:val="single"/>
          <w:rtl/>
        </w:rPr>
        <w:t>אחוז משרה:</w:t>
      </w:r>
      <w:r>
        <w:rPr>
          <w:rFonts w:ascii="David" w:hAnsi="David" w:cs="David" w:hint="cs"/>
          <w:b/>
          <w:bCs/>
          <w:sz w:val="24"/>
          <w:szCs w:val="24"/>
          <w:u w:val="single"/>
          <w:rtl/>
        </w:rPr>
        <w:t xml:space="preserve">  </w:t>
      </w:r>
      <w:r w:rsidR="006A5F9F">
        <w:rPr>
          <w:rFonts w:ascii="David" w:hAnsi="David" w:cs="David" w:hint="cs"/>
          <w:sz w:val="24"/>
          <w:szCs w:val="24"/>
          <w:rtl/>
        </w:rPr>
        <w:t>7</w:t>
      </w:r>
      <w:r>
        <w:rPr>
          <w:rFonts w:ascii="David" w:hAnsi="David" w:cs="David" w:hint="cs"/>
          <w:sz w:val="24"/>
          <w:szCs w:val="24"/>
          <w:rtl/>
        </w:rPr>
        <w:t>5</w:t>
      </w:r>
      <w:r w:rsidRPr="00783058">
        <w:rPr>
          <w:rFonts w:ascii="David" w:hAnsi="David" w:cs="David"/>
          <w:sz w:val="24"/>
          <w:szCs w:val="24"/>
          <w:rtl/>
        </w:rPr>
        <w:t>%</w:t>
      </w:r>
      <w:r>
        <w:rPr>
          <w:rFonts w:ascii="David" w:hAnsi="David" w:cs="David" w:hint="cs"/>
          <w:sz w:val="24"/>
          <w:szCs w:val="24"/>
          <w:rtl/>
        </w:rPr>
        <w:t xml:space="preserve"> </w:t>
      </w:r>
      <w:r w:rsidRPr="00783058">
        <w:rPr>
          <w:rFonts w:ascii="David" w:hAnsi="David" w:cs="David"/>
          <w:sz w:val="24"/>
          <w:szCs w:val="24"/>
          <w:rtl/>
        </w:rPr>
        <w:t xml:space="preserve"> משרה</w:t>
      </w:r>
    </w:p>
    <w:p w:rsidR="001D0E69" w:rsidRPr="00783058" w:rsidRDefault="001D0E69" w:rsidP="006A5F9F">
      <w:pPr>
        <w:spacing w:after="0" w:line="240" w:lineRule="auto"/>
        <w:jc w:val="right"/>
        <w:rPr>
          <w:rFonts w:ascii="David" w:hAnsi="David" w:cs="David"/>
          <w:sz w:val="24"/>
          <w:szCs w:val="24"/>
        </w:rPr>
      </w:pPr>
    </w:p>
    <w:p w:rsidR="00CE544D" w:rsidRDefault="00CE544D" w:rsidP="001D0E69">
      <w:pPr>
        <w:spacing w:after="0" w:line="240" w:lineRule="auto"/>
        <w:jc w:val="right"/>
        <w:rPr>
          <w:rFonts w:ascii="David" w:hAnsi="David" w:cs="David"/>
          <w:sz w:val="24"/>
          <w:szCs w:val="24"/>
          <w:rtl/>
        </w:rPr>
      </w:pPr>
      <w:r w:rsidRPr="00783058">
        <w:rPr>
          <w:rFonts w:ascii="David" w:hAnsi="David" w:cs="David"/>
          <w:b/>
          <w:bCs/>
          <w:sz w:val="24"/>
          <w:szCs w:val="24"/>
          <w:u w:val="single"/>
          <w:rtl/>
        </w:rPr>
        <w:t xml:space="preserve">דירוג שכר </w:t>
      </w:r>
      <w:r w:rsidRPr="00783058">
        <w:rPr>
          <w:rFonts w:ascii="David" w:hAnsi="David" w:cs="David"/>
          <w:sz w:val="24"/>
          <w:szCs w:val="24"/>
          <w:rtl/>
        </w:rPr>
        <w:t xml:space="preserve">: </w:t>
      </w:r>
      <w:r w:rsidR="001D0E69" w:rsidRPr="0060781C">
        <w:rPr>
          <w:rFonts w:ascii="David" w:hAnsi="David" w:cs="David"/>
          <w:sz w:val="24"/>
          <w:szCs w:val="24"/>
          <w:rtl/>
        </w:rPr>
        <w:t>דרוג עו"ס ללא דרגת ניהול</w:t>
      </w:r>
      <w:r w:rsidR="001D0E69" w:rsidRPr="0060781C">
        <w:rPr>
          <w:rFonts w:ascii="David" w:hAnsi="David" w:cs="David"/>
          <w:sz w:val="28"/>
          <w:szCs w:val="28"/>
          <w:rtl/>
        </w:rPr>
        <w:t xml:space="preserve"> </w:t>
      </w:r>
      <w:r w:rsidR="001D0E69" w:rsidRPr="0060781C">
        <w:rPr>
          <w:rFonts w:ascii="David" w:hAnsi="David" w:cs="David"/>
          <w:b/>
          <w:bCs/>
          <w:sz w:val="28"/>
          <w:szCs w:val="28"/>
          <w:rtl/>
        </w:rPr>
        <w:t>או</w:t>
      </w:r>
      <w:r w:rsidR="001D0E69" w:rsidRPr="0060781C">
        <w:rPr>
          <w:rFonts w:ascii="David" w:hAnsi="David" w:cs="David"/>
          <w:sz w:val="24"/>
          <w:szCs w:val="24"/>
          <w:rtl/>
        </w:rPr>
        <w:t xml:space="preserve"> דירוג </w:t>
      </w:r>
      <w:proofErr w:type="spellStart"/>
      <w:r w:rsidR="001D0E69" w:rsidRPr="0060781C">
        <w:rPr>
          <w:rFonts w:ascii="David" w:hAnsi="David" w:cs="David"/>
          <w:sz w:val="24"/>
          <w:szCs w:val="24"/>
          <w:rtl/>
        </w:rPr>
        <w:t>מח"ר</w:t>
      </w:r>
      <w:proofErr w:type="spellEnd"/>
      <w:r w:rsidR="001D0E69" w:rsidRPr="0060781C">
        <w:rPr>
          <w:rFonts w:ascii="David" w:hAnsi="David" w:cs="David"/>
          <w:sz w:val="24"/>
          <w:szCs w:val="24"/>
          <w:rtl/>
        </w:rPr>
        <w:t xml:space="preserve"> (37-39) בהתאם לכישורי העובד</w:t>
      </w:r>
    </w:p>
    <w:p w:rsidR="00CE544D" w:rsidRDefault="00CE544D" w:rsidP="00CE544D">
      <w:pPr>
        <w:spacing w:after="0" w:line="240" w:lineRule="auto"/>
        <w:jc w:val="right"/>
        <w:rPr>
          <w:rFonts w:ascii="David" w:hAnsi="David" w:cs="David"/>
          <w:sz w:val="24"/>
          <w:szCs w:val="24"/>
          <w:rtl/>
        </w:rPr>
      </w:pPr>
    </w:p>
    <w:p w:rsidR="001D0E69" w:rsidRPr="0060781C" w:rsidRDefault="00CE544D" w:rsidP="001D0E69">
      <w:pPr>
        <w:bidi/>
        <w:rPr>
          <w:rFonts w:ascii="David" w:hAnsi="David" w:cs="David"/>
          <w:sz w:val="24"/>
          <w:szCs w:val="24"/>
          <w:rtl/>
        </w:rPr>
      </w:pPr>
      <w:r w:rsidRPr="004D755A">
        <w:rPr>
          <w:rFonts w:ascii="David" w:hAnsi="David" w:cs="David"/>
          <w:b/>
          <w:bCs/>
          <w:sz w:val="24"/>
          <w:szCs w:val="24"/>
          <w:u w:val="single"/>
          <w:rtl/>
        </w:rPr>
        <w:t>ייעוד התפקיד :</w:t>
      </w:r>
      <w:r w:rsidRPr="004D755A">
        <w:rPr>
          <w:rFonts w:ascii="David" w:hAnsi="David" w:cs="David"/>
          <w:sz w:val="24"/>
          <w:szCs w:val="24"/>
          <w:rtl/>
        </w:rPr>
        <w:t xml:space="preserve"> </w:t>
      </w:r>
      <w:r w:rsidRPr="004D755A">
        <w:rPr>
          <w:rFonts w:ascii="David" w:hAnsi="David" w:cs="David"/>
          <w:sz w:val="24"/>
          <w:szCs w:val="24"/>
        </w:rPr>
        <w:t xml:space="preserve"> </w:t>
      </w:r>
      <w:r w:rsidR="001D0E69" w:rsidRPr="0060781C">
        <w:rPr>
          <w:rFonts w:ascii="David" w:hAnsi="David" w:cs="David"/>
          <w:sz w:val="24"/>
          <w:szCs w:val="24"/>
          <w:rtl/>
        </w:rPr>
        <w:t xml:space="preserve">אחריות כוללת על תהליך הליווי האישי בתחום התעסוקה של מקבלי השירות במרכז עוצמה, החל מקבלתם לתכנית הליווי התעסוקתית ועד סיומה, כולל: </w:t>
      </w:r>
      <w:proofErr w:type="spellStart"/>
      <w:r w:rsidR="001D0E69" w:rsidRPr="0060781C">
        <w:rPr>
          <w:rFonts w:ascii="David" w:hAnsi="David" w:cs="David"/>
          <w:sz w:val="24"/>
          <w:szCs w:val="24"/>
          <w:rtl/>
        </w:rPr>
        <w:t>אינטייק</w:t>
      </w:r>
      <w:proofErr w:type="spellEnd"/>
      <w:r w:rsidR="001D0E69" w:rsidRPr="0060781C">
        <w:rPr>
          <w:rFonts w:ascii="David" w:hAnsi="David" w:cs="David"/>
          <w:sz w:val="24"/>
          <w:szCs w:val="24"/>
          <w:rtl/>
        </w:rPr>
        <w:t xml:space="preserve"> ואבחון תעסוקתי, בניית תכנית ליווי אישית, אימון אישי וסיוע בהשמה בעבודה. </w:t>
      </w:r>
    </w:p>
    <w:p w:rsidR="00CE544D" w:rsidRPr="004D755A" w:rsidRDefault="00CE544D" w:rsidP="001D0E69">
      <w:pPr>
        <w:bidi/>
        <w:spacing w:after="160" w:line="259" w:lineRule="auto"/>
        <w:rPr>
          <w:rFonts w:ascii="David" w:hAnsi="David" w:cs="David"/>
          <w:sz w:val="24"/>
          <w:szCs w:val="24"/>
          <w:rtl/>
        </w:rPr>
      </w:pPr>
    </w:p>
    <w:p w:rsidR="00CE544D" w:rsidRPr="004D755A" w:rsidRDefault="00CE544D" w:rsidP="00CE544D">
      <w:pPr>
        <w:bidi/>
        <w:spacing w:after="0" w:line="240" w:lineRule="auto"/>
        <w:rPr>
          <w:rFonts w:ascii="David" w:hAnsi="David" w:cs="David"/>
          <w:b/>
          <w:bCs/>
          <w:sz w:val="24"/>
          <w:szCs w:val="24"/>
          <w:u w:val="single"/>
          <w:rtl/>
        </w:rPr>
      </w:pPr>
      <w:proofErr w:type="gramStart"/>
      <w:r w:rsidRPr="004D755A">
        <w:rPr>
          <w:rFonts w:ascii="David" w:hAnsi="David" w:cs="David"/>
          <w:sz w:val="24"/>
          <w:szCs w:val="24"/>
        </w:rPr>
        <w:t>.</w:t>
      </w:r>
      <w:r w:rsidRPr="004D755A">
        <w:rPr>
          <w:rFonts w:ascii="David" w:hAnsi="David" w:cs="David"/>
          <w:b/>
          <w:bCs/>
          <w:sz w:val="24"/>
          <w:szCs w:val="24"/>
          <w:u w:val="single"/>
          <w:rtl/>
        </w:rPr>
        <w:t>תיאור</w:t>
      </w:r>
      <w:proofErr w:type="gramEnd"/>
      <w:r w:rsidRPr="004D755A">
        <w:rPr>
          <w:rFonts w:ascii="David" w:hAnsi="David" w:cs="David"/>
          <w:b/>
          <w:bCs/>
          <w:sz w:val="24"/>
          <w:szCs w:val="24"/>
          <w:u w:val="single"/>
          <w:rtl/>
        </w:rPr>
        <w:t xml:space="preserve"> התפקיד:</w:t>
      </w:r>
    </w:p>
    <w:p w:rsidR="00CE544D" w:rsidRDefault="00CE544D" w:rsidP="001D0E69">
      <w:pPr>
        <w:pStyle w:val="a7"/>
        <w:ind w:left="0"/>
        <w:rPr>
          <w:rFonts w:ascii="David" w:hAnsi="David" w:cs="David"/>
          <w:rtl/>
        </w:rPr>
      </w:pPr>
    </w:p>
    <w:p w:rsidR="001D0E69" w:rsidRPr="0060781C" w:rsidRDefault="001D0E69" w:rsidP="001D0E69">
      <w:pPr>
        <w:bidi/>
        <w:rPr>
          <w:rFonts w:ascii="David" w:hAnsi="David" w:cs="David"/>
          <w:sz w:val="24"/>
          <w:szCs w:val="24"/>
          <w:rtl/>
        </w:rPr>
      </w:pPr>
      <w:r w:rsidRPr="0060781C">
        <w:rPr>
          <w:rFonts w:ascii="David" w:hAnsi="David" w:cs="David"/>
          <w:sz w:val="24"/>
          <w:szCs w:val="24"/>
          <w:rtl/>
        </w:rPr>
        <w:t xml:space="preserve">פיתוח תכניות להתפתחות תעסוקתית. </w:t>
      </w:r>
    </w:p>
    <w:p w:rsidR="001D0E69" w:rsidRPr="0060781C" w:rsidRDefault="001D0E69" w:rsidP="001D0E69">
      <w:pPr>
        <w:bidi/>
        <w:rPr>
          <w:rFonts w:ascii="David" w:hAnsi="David" w:cs="David"/>
          <w:sz w:val="24"/>
          <w:szCs w:val="24"/>
          <w:rtl/>
        </w:rPr>
      </w:pPr>
      <w:r w:rsidRPr="0060781C">
        <w:rPr>
          <w:rFonts w:ascii="David" w:hAnsi="David" w:cs="David"/>
          <w:sz w:val="24"/>
          <w:szCs w:val="24"/>
          <w:rtl/>
        </w:rPr>
        <w:t xml:space="preserve">ייעוץ לצוות המרכז בתחום התעסוקה וכן לצוות המחלקה בהתאם להנחיות מרכז עוצמה. </w:t>
      </w:r>
    </w:p>
    <w:p w:rsidR="001D0E69" w:rsidRPr="0060781C" w:rsidRDefault="001D0E69" w:rsidP="001D0E69">
      <w:pPr>
        <w:bidi/>
        <w:rPr>
          <w:rFonts w:ascii="David" w:hAnsi="David" w:cs="David"/>
          <w:sz w:val="24"/>
          <w:szCs w:val="24"/>
          <w:rtl/>
        </w:rPr>
      </w:pPr>
      <w:r w:rsidRPr="0060781C">
        <w:rPr>
          <w:rFonts w:ascii="David" w:hAnsi="David" w:cs="David"/>
          <w:sz w:val="24"/>
          <w:szCs w:val="24"/>
          <w:rtl/>
        </w:rPr>
        <w:t>איתור צרכים של מקבלי השירות בתחום התעסוקה.</w:t>
      </w:r>
    </w:p>
    <w:p w:rsidR="001D0E69" w:rsidRPr="0060781C" w:rsidRDefault="001D0E69" w:rsidP="001D0E69">
      <w:pPr>
        <w:bidi/>
        <w:rPr>
          <w:rFonts w:ascii="David" w:hAnsi="David" w:cs="David"/>
          <w:sz w:val="24"/>
          <w:szCs w:val="24"/>
          <w:rtl/>
        </w:rPr>
      </w:pPr>
      <w:r w:rsidRPr="0060781C">
        <w:rPr>
          <w:rFonts w:ascii="David" w:hAnsi="David" w:cs="David"/>
          <w:sz w:val="24"/>
          <w:szCs w:val="24"/>
          <w:rtl/>
        </w:rPr>
        <w:t>איסוף, ריכוז והכנת נתונים אודות הצרכים בתחום התעסוקה של מקבלי השירות במרכז עוצמה.</w:t>
      </w:r>
    </w:p>
    <w:p w:rsidR="001D0E69" w:rsidRPr="0060781C" w:rsidRDefault="001D0E69" w:rsidP="001D0E69">
      <w:pPr>
        <w:bidi/>
        <w:rPr>
          <w:rFonts w:ascii="David" w:hAnsi="David" w:cs="David"/>
          <w:sz w:val="24"/>
          <w:szCs w:val="24"/>
          <w:rtl/>
        </w:rPr>
      </w:pPr>
      <w:r w:rsidRPr="0060781C">
        <w:rPr>
          <w:rFonts w:ascii="David" w:hAnsi="David" w:cs="David"/>
          <w:sz w:val="24"/>
          <w:szCs w:val="24"/>
          <w:rtl/>
        </w:rPr>
        <w:t xml:space="preserve">פיתוח מענים קהילתיים בתחום התעסוקה כולל: </w:t>
      </w:r>
    </w:p>
    <w:p w:rsidR="001D0E69" w:rsidRPr="0060781C" w:rsidRDefault="001D0E69" w:rsidP="001D0E69">
      <w:pPr>
        <w:bidi/>
        <w:rPr>
          <w:rFonts w:ascii="David" w:hAnsi="David" w:cs="David"/>
          <w:sz w:val="24"/>
          <w:szCs w:val="24"/>
          <w:rtl/>
        </w:rPr>
      </w:pPr>
      <w:r w:rsidRPr="0060781C">
        <w:rPr>
          <w:rFonts w:ascii="David" w:hAnsi="David" w:cs="David"/>
          <w:sz w:val="24"/>
          <w:szCs w:val="24"/>
          <w:rtl/>
        </w:rPr>
        <w:t>מיפוי הצרכים בתחום התעסוקה של מקבלי השירות.</w:t>
      </w:r>
    </w:p>
    <w:p w:rsidR="001D0E69" w:rsidRPr="0060781C" w:rsidRDefault="001D0E69" w:rsidP="001D0E69">
      <w:pPr>
        <w:bidi/>
        <w:rPr>
          <w:rFonts w:ascii="David" w:hAnsi="David" w:cs="David"/>
          <w:sz w:val="24"/>
          <w:szCs w:val="24"/>
          <w:rtl/>
        </w:rPr>
      </w:pPr>
      <w:r w:rsidRPr="0060781C">
        <w:rPr>
          <w:rFonts w:ascii="David" w:hAnsi="David" w:cs="David"/>
          <w:sz w:val="24"/>
          <w:szCs w:val="24"/>
          <w:rtl/>
        </w:rPr>
        <w:t xml:space="preserve">ייזום ופיתוח מענים בתחום התעסוקה כולל תכניות ופרויקטים מקדמי ותומכי תעסוקה בהתאם לצרכי מקבלי השירות. </w:t>
      </w:r>
    </w:p>
    <w:p w:rsidR="001D0E69" w:rsidRPr="0060781C" w:rsidRDefault="001D0E69" w:rsidP="001D0E69">
      <w:pPr>
        <w:bidi/>
        <w:rPr>
          <w:rFonts w:ascii="David" w:hAnsi="David" w:cs="David"/>
          <w:sz w:val="24"/>
          <w:szCs w:val="24"/>
          <w:rtl/>
        </w:rPr>
      </w:pPr>
      <w:r w:rsidRPr="0060781C">
        <w:rPr>
          <w:rFonts w:ascii="David" w:hAnsi="David" w:cs="David"/>
          <w:sz w:val="24"/>
          <w:szCs w:val="24"/>
          <w:rtl/>
        </w:rPr>
        <w:t xml:space="preserve">יצירת קשרים, שיתופי פעולה ותאום הפעילות עם מסגרות, מוסדות וארגונים שונים בתחום התעסוקה - ובכלל זה גם ארגונים המקדמים השכלה והכשרה מקצועית כגון שרות התעסוקה, ארגוני מגזר שלישי ועוד. </w:t>
      </w:r>
    </w:p>
    <w:p w:rsidR="001D0E69" w:rsidRPr="0060781C" w:rsidRDefault="001D0E69" w:rsidP="001D0E69">
      <w:pPr>
        <w:bidi/>
        <w:rPr>
          <w:rFonts w:ascii="David" w:hAnsi="David" w:cs="David"/>
          <w:sz w:val="24"/>
          <w:szCs w:val="24"/>
          <w:rtl/>
        </w:rPr>
      </w:pPr>
      <w:r w:rsidRPr="0060781C">
        <w:rPr>
          <w:rFonts w:ascii="David" w:hAnsi="David" w:cs="David"/>
          <w:sz w:val="24"/>
          <w:szCs w:val="24"/>
          <w:rtl/>
        </w:rPr>
        <w:t>ייזום ופיתוח הכשרות והשתלמויות תוך-מחלקתיות לצורך עדכון הידע והמידע על אודות תחום התעסוקה.</w:t>
      </w:r>
    </w:p>
    <w:p w:rsidR="00CE544D" w:rsidRPr="001D0E69" w:rsidRDefault="001D0E69" w:rsidP="001D0E69">
      <w:pPr>
        <w:bidi/>
        <w:rPr>
          <w:rFonts w:ascii="David" w:hAnsi="David" w:cs="David"/>
          <w:sz w:val="24"/>
          <w:szCs w:val="24"/>
          <w:rtl/>
        </w:rPr>
      </w:pPr>
      <w:r w:rsidRPr="0060781C">
        <w:rPr>
          <w:rFonts w:ascii="David" w:hAnsi="David" w:cs="David"/>
          <w:sz w:val="24"/>
          <w:szCs w:val="24"/>
          <w:rtl/>
        </w:rPr>
        <w:t>עבודה עם רכזי תכניות העוני, הסיכון והפיקוח המחוזי בתחומי העיסוק.</w:t>
      </w:r>
    </w:p>
    <w:p w:rsidR="00CE544D" w:rsidRPr="007E72E7" w:rsidRDefault="00CE544D" w:rsidP="00CE544D">
      <w:pPr>
        <w:pStyle w:val="a7"/>
        <w:rPr>
          <w:rFonts w:ascii="David" w:hAnsi="David" w:cs="David"/>
          <w:rtl/>
        </w:rPr>
      </w:pPr>
    </w:p>
    <w:p w:rsidR="00CE544D" w:rsidRPr="00186670" w:rsidRDefault="00CE544D" w:rsidP="00CE544D">
      <w:pPr>
        <w:bidi/>
        <w:rPr>
          <w:rFonts w:ascii="David" w:hAnsi="David" w:cs="David"/>
        </w:rPr>
      </w:pPr>
      <w:r w:rsidRPr="00186670">
        <w:rPr>
          <w:rFonts w:ascii="David" w:hAnsi="David" w:cs="David" w:hint="cs"/>
          <w:b/>
          <w:bCs/>
          <w:rtl/>
        </w:rPr>
        <w:t xml:space="preserve">    </w:t>
      </w:r>
      <w:r w:rsidRPr="00186670">
        <w:rPr>
          <w:rFonts w:ascii="David" w:hAnsi="David" w:cs="David" w:hint="cs"/>
          <w:b/>
          <w:bCs/>
          <w:u w:val="single"/>
          <w:rtl/>
        </w:rPr>
        <w:t xml:space="preserve">דרישות </w:t>
      </w:r>
      <w:r w:rsidRPr="00186670">
        <w:rPr>
          <w:rFonts w:ascii="David" w:hAnsi="David" w:cs="David"/>
          <w:b/>
          <w:bCs/>
          <w:u w:val="single"/>
          <w:rtl/>
        </w:rPr>
        <w:t xml:space="preserve"> ייחודיים </w:t>
      </w:r>
      <w:r w:rsidRPr="00186670">
        <w:rPr>
          <w:rFonts w:ascii="David" w:hAnsi="David" w:cs="David" w:hint="cs"/>
          <w:b/>
          <w:bCs/>
          <w:u w:val="single"/>
          <w:rtl/>
        </w:rPr>
        <w:t>ל</w:t>
      </w:r>
      <w:r w:rsidRPr="00186670">
        <w:rPr>
          <w:rFonts w:ascii="David" w:hAnsi="David" w:cs="David"/>
          <w:b/>
          <w:bCs/>
          <w:u w:val="single"/>
          <w:rtl/>
        </w:rPr>
        <w:t>תפקיד</w:t>
      </w:r>
      <w:r w:rsidRPr="00186670">
        <w:rPr>
          <w:rFonts w:ascii="David" w:hAnsi="David" w:cs="David"/>
          <w:rtl/>
        </w:rPr>
        <w:t xml:space="preserve">:  </w:t>
      </w:r>
    </w:p>
    <w:p w:rsidR="00CE544D" w:rsidRPr="00FF2799" w:rsidRDefault="00CE544D" w:rsidP="00CE544D">
      <w:pPr>
        <w:pStyle w:val="a7"/>
        <w:numPr>
          <w:ilvl w:val="0"/>
          <w:numId w:val="2"/>
        </w:numPr>
        <w:rPr>
          <w:rFonts w:ascii="David" w:hAnsi="David" w:cs="David"/>
        </w:rPr>
      </w:pPr>
      <w:r w:rsidRPr="004D755A">
        <w:rPr>
          <w:rFonts w:ascii="David" w:hAnsi="David" w:cs="David" w:hint="cs"/>
          <w:rtl/>
        </w:rPr>
        <w:t>יכולת עבודה בסביבה מתוקשבת.</w:t>
      </w:r>
    </w:p>
    <w:p w:rsidR="00CE544D" w:rsidRPr="004D755A" w:rsidRDefault="00CE544D" w:rsidP="00CE544D">
      <w:pPr>
        <w:pStyle w:val="a7"/>
        <w:numPr>
          <w:ilvl w:val="0"/>
          <w:numId w:val="2"/>
        </w:numPr>
        <w:rPr>
          <w:rFonts w:ascii="David" w:hAnsi="David" w:cs="David"/>
          <w:rtl/>
        </w:rPr>
      </w:pPr>
      <w:r w:rsidRPr="004D755A">
        <w:rPr>
          <w:rFonts w:ascii="David" w:hAnsi="David" w:cs="David" w:hint="cs"/>
          <w:rtl/>
        </w:rPr>
        <w:t xml:space="preserve">יכולת ניהול, ארגון </w:t>
      </w:r>
      <w:r>
        <w:rPr>
          <w:rFonts w:ascii="David" w:hAnsi="David" w:cs="David" w:hint="cs"/>
          <w:rtl/>
        </w:rPr>
        <w:t>ויכולת לנהל מספר משימות במקביל</w:t>
      </w:r>
      <w:r w:rsidRPr="004D755A">
        <w:rPr>
          <w:rFonts w:ascii="David" w:hAnsi="David" w:cs="David" w:hint="cs"/>
          <w:rtl/>
        </w:rPr>
        <w:t>.</w:t>
      </w:r>
    </w:p>
    <w:p w:rsidR="00CE544D" w:rsidRDefault="00CE544D" w:rsidP="00CE544D">
      <w:pPr>
        <w:pStyle w:val="a7"/>
        <w:numPr>
          <w:ilvl w:val="0"/>
          <w:numId w:val="2"/>
        </w:numPr>
        <w:rPr>
          <w:rFonts w:ascii="David" w:hAnsi="David" w:cs="David"/>
        </w:rPr>
      </w:pPr>
      <w:r w:rsidRPr="004D755A">
        <w:rPr>
          <w:rFonts w:ascii="David" w:hAnsi="David" w:cs="David" w:hint="cs"/>
          <w:rtl/>
        </w:rPr>
        <w:t>יכול</w:t>
      </w:r>
      <w:r>
        <w:rPr>
          <w:rFonts w:ascii="David" w:hAnsi="David" w:cs="David" w:hint="cs"/>
          <w:rtl/>
        </w:rPr>
        <w:t>ו</w:t>
      </w:r>
      <w:r w:rsidRPr="004D755A">
        <w:rPr>
          <w:rFonts w:ascii="David" w:hAnsi="David" w:cs="David" w:hint="cs"/>
          <w:rtl/>
        </w:rPr>
        <w:t>ת ביטוי בכתב ובעל פה.</w:t>
      </w:r>
    </w:p>
    <w:p w:rsidR="00CE544D" w:rsidRPr="004D755A" w:rsidRDefault="00CE544D" w:rsidP="00CE544D">
      <w:pPr>
        <w:pStyle w:val="a7"/>
        <w:numPr>
          <w:ilvl w:val="0"/>
          <w:numId w:val="2"/>
        </w:numPr>
        <w:rPr>
          <w:rFonts w:ascii="David" w:hAnsi="David" w:cs="David"/>
          <w:rtl/>
        </w:rPr>
      </w:pPr>
      <w:r>
        <w:rPr>
          <w:rFonts w:ascii="David" w:hAnsi="David" w:cs="David" w:hint="cs"/>
          <w:rtl/>
        </w:rPr>
        <w:t xml:space="preserve">יכולת ניידות ביישוב </w:t>
      </w:r>
    </w:p>
    <w:p w:rsidR="00CE544D" w:rsidRPr="004D755A" w:rsidRDefault="00CE544D" w:rsidP="00CE544D">
      <w:pPr>
        <w:pStyle w:val="a7"/>
        <w:numPr>
          <w:ilvl w:val="0"/>
          <w:numId w:val="2"/>
        </w:numPr>
        <w:rPr>
          <w:rFonts w:ascii="David" w:hAnsi="David" w:cs="David"/>
          <w:rtl/>
        </w:rPr>
      </w:pPr>
      <w:r w:rsidRPr="004D755A">
        <w:rPr>
          <w:rFonts w:ascii="David" w:hAnsi="David" w:cs="David" w:hint="cs"/>
          <w:rtl/>
        </w:rPr>
        <w:t>יכולת ונכונות לעבוד בשעות בלתי שגרתיות.</w:t>
      </w:r>
    </w:p>
    <w:p w:rsidR="00CE544D" w:rsidRDefault="00CE544D" w:rsidP="00CE544D">
      <w:pPr>
        <w:spacing w:after="0" w:line="240" w:lineRule="auto"/>
        <w:rPr>
          <w:rFonts w:ascii="David" w:hAnsi="David" w:cs="David"/>
          <w:b/>
          <w:bCs/>
          <w:sz w:val="24"/>
          <w:szCs w:val="24"/>
          <w:u w:val="single"/>
        </w:rPr>
      </w:pPr>
    </w:p>
    <w:p w:rsidR="00CE544D" w:rsidRPr="00D45E58" w:rsidRDefault="00CE544D" w:rsidP="00CE544D">
      <w:pPr>
        <w:spacing w:after="0" w:line="240" w:lineRule="auto"/>
        <w:jc w:val="right"/>
        <w:rPr>
          <w:rFonts w:ascii="David" w:hAnsi="David" w:cs="David"/>
          <w:b/>
          <w:bCs/>
          <w:sz w:val="24"/>
          <w:szCs w:val="24"/>
          <w:u w:val="single"/>
          <w:rtl/>
        </w:rPr>
      </w:pPr>
      <w:r w:rsidRPr="00D45E58">
        <w:rPr>
          <w:rFonts w:ascii="David" w:hAnsi="David" w:cs="David"/>
          <w:b/>
          <w:bCs/>
          <w:sz w:val="24"/>
          <w:szCs w:val="24"/>
          <w:u w:val="single"/>
          <w:rtl/>
        </w:rPr>
        <w:t>כפיפות ארגונית:</w:t>
      </w:r>
    </w:p>
    <w:p w:rsidR="00CE544D" w:rsidRPr="00D45E58" w:rsidRDefault="00CE544D" w:rsidP="00CE544D">
      <w:pPr>
        <w:spacing w:after="0" w:line="240" w:lineRule="auto"/>
        <w:jc w:val="right"/>
        <w:rPr>
          <w:rFonts w:ascii="David" w:hAnsi="David" w:cs="David"/>
          <w:b/>
          <w:bCs/>
          <w:sz w:val="24"/>
          <w:szCs w:val="24"/>
          <w:u w:val="single"/>
          <w:rtl/>
        </w:rPr>
      </w:pPr>
    </w:p>
    <w:p w:rsidR="00CE544D" w:rsidRDefault="00CE544D" w:rsidP="00CE544D">
      <w:pPr>
        <w:spacing w:after="0" w:line="240" w:lineRule="auto"/>
        <w:jc w:val="right"/>
        <w:rPr>
          <w:rFonts w:ascii="David" w:hAnsi="David" w:cs="David"/>
          <w:sz w:val="24"/>
          <w:szCs w:val="24"/>
        </w:rPr>
      </w:pPr>
      <w:r>
        <w:rPr>
          <w:rFonts w:ascii="David" w:hAnsi="David" w:cs="David" w:hint="cs"/>
          <w:sz w:val="24"/>
          <w:szCs w:val="24"/>
          <w:rtl/>
        </w:rPr>
        <w:t xml:space="preserve">מנהל/ת מחלקת רווחה </w:t>
      </w:r>
      <w:r w:rsidR="001D0E69">
        <w:rPr>
          <w:rFonts w:ascii="David" w:hAnsi="David" w:cs="David" w:hint="cs"/>
          <w:sz w:val="24"/>
          <w:szCs w:val="24"/>
          <w:rtl/>
        </w:rPr>
        <w:t xml:space="preserve"> </w:t>
      </w:r>
    </w:p>
    <w:p w:rsidR="00CE544D" w:rsidRPr="00D45E58" w:rsidRDefault="00CE544D" w:rsidP="00CE544D">
      <w:pPr>
        <w:spacing w:after="0" w:line="240" w:lineRule="auto"/>
        <w:jc w:val="right"/>
        <w:rPr>
          <w:rFonts w:ascii="David" w:hAnsi="David" w:cs="David"/>
          <w:sz w:val="24"/>
          <w:szCs w:val="24"/>
          <w:rtl/>
        </w:rPr>
      </w:pPr>
    </w:p>
    <w:p w:rsidR="00CE544D" w:rsidRPr="00D45E58" w:rsidRDefault="00CE544D" w:rsidP="00CE544D">
      <w:pPr>
        <w:spacing w:after="0" w:line="240" w:lineRule="auto"/>
        <w:jc w:val="right"/>
        <w:rPr>
          <w:rFonts w:ascii="David" w:hAnsi="David" w:cs="David"/>
          <w:b/>
          <w:bCs/>
          <w:sz w:val="24"/>
          <w:szCs w:val="24"/>
          <w:u w:val="single"/>
        </w:rPr>
      </w:pPr>
      <w:r w:rsidRPr="00D45E58">
        <w:rPr>
          <w:rFonts w:ascii="David" w:hAnsi="David" w:cs="David"/>
          <w:b/>
          <w:bCs/>
          <w:sz w:val="24"/>
          <w:szCs w:val="24"/>
          <w:u w:val="single"/>
        </w:rPr>
        <w:lastRenderedPageBreak/>
        <w:t xml:space="preserve">   </w:t>
      </w:r>
    </w:p>
    <w:p w:rsidR="00CE544D" w:rsidRDefault="00CE544D" w:rsidP="00CE544D">
      <w:pPr>
        <w:spacing w:after="0" w:line="240" w:lineRule="auto"/>
        <w:jc w:val="right"/>
        <w:rPr>
          <w:rFonts w:ascii="David" w:hAnsi="David" w:cs="David"/>
          <w:b/>
          <w:bCs/>
          <w:sz w:val="24"/>
          <w:szCs w:val="24"/>
          <w:u w:val="single"/>
        </w:rPr>
      </w:pPr>
      <w:r w:rsidRPr="00D45E58">
        <w:rPr>
          <w:rFonts w:ascii="David" w:hAnsi="David" w:cs="David"/>
          <w:b/>
          <w:bCs/>
          <w:sz w:val="24"/>
          <w:szCs w:val="24"/>
          <w:u w:val="single"/>
          <w:rtl/>
        </w:rPr>
        <w:t>דרישות התפקיד:</w:t>
      </w:r>
    </w:p>
    <w:p w:rsidR="00CE544D" w:rsidRPr="00186670" w:rsidRDefault="00CE544D" w:rsidP="00CE544D">
      <w:pPr>
        <w:spacing w:after="0" w:line="240" w:lineRule="auto"/>
        <w:jc w:val="right"/>
        <w:rPr>
          <w:rFonts w:ascii="David" w:hAnsi="David" w:cs="David"/>
          <w:b/>
          <w:bCs/>
          <w:sz w:val="24"/>
          <w:szCs w:val="24"/>
          <w:u w:val="single"/>
          <w:rtl/>
        </w:rPr>
      </w:pPr>
    </w:p>
    <w:p w:rsidR="00CE544D" w:rsidRDefault="00CE544D" w:rsidP="00CE544D">
      <w:pPr>
        <w:bidi/>
        <w:rPr>
          <w:rFonts w:ascii="David" w:hAnsi="David" w:cs="David"/>
          <w:sz w:val="26"/>
          <w:szCs w:val="26"/>
          <w:rtl/>
        </w:rPr>
      </w:pPr>
      <w:r w:rsidRPr="00FD0440">
        <w:rPr>
          <w:rFonts w:ascii="David" w:hAnsi="David" w:cs="David" w:hint="cs"/>
          <w:b/>
          <w:bCs/>
          <w:sz w:val="26"/>
          <w:szCs w:val="26"/>
          <w:u w:val="single"/>
          <w:rtl/>
        </w:rPr>
        <w:t>השכלה:</w:t>
      </w:r>
    </w:p>
    <w:p w:rsidR="001D0E69" w:rsidRDefault="00CE544D" w:rsidP="001D0E69">
      <w:pPr>
        <w:bidi/>
        <w:rPr>
          <w:rFonts w:ascii="David" w:hAnsi="David" w:cs="David"/>
          <w:b/>
          <w:bCs/>
          <w:sz w:val="26"/>
          <w:szCs w:val="26"/>
          <w:u w:val="single"/>
          <w:rtl/>
        </w:rPr>
      </w:pPr>
      <w:r>
        <w:rPr>
          <w:rFonts w:ascii="David" w:hAnsi="David" w:cs="David" w:hint="cs"/>
          <w:sz w:val="24"/>
          <w:szCs w:val="24"/>
          <w:rtl/>
        </w:rPr>
        <w:t xml:space="preserve">תואר ראשון בעבודה סוציאלית או בעל תואר אקדמי אחר. </w:t>
      </w:r>
    </w:p>
    <w:p w:rsidR="00CE544D" w:rsidRDefault="00CE544D" w:rsidP="001D0E69">
      <w:pPr>
        <w:bidi/>
        <w:rPr>
          <w:rFonts w:ascii="David" w:hAnsi="David" w:cs="David"/>
          <w:b/>
          <w:bCs/>
          <w:sz w:val="26"/>
          <w:szCs w:val="26"/>
          <w:u w:val="single"/>
          <w:rtl/>
        </w:rPr>
      </w:pPr>
      <w:r w:rsidRPr="008F1D3F">
        <w:rPr>
          <w:rFonts w:ascii="David" w:hAnsi="David" w:cs="David" w:hint="cs"/>
          <w:b/>
          <w:bCs/>
          <w:sz w:val="26"/>
          <w:szCs w:val="26"/>
          <w:u w:val="single"/>
          <w:rtl/>
        </w:rPr>
        <w:t>ניסיון</w:t>
      </w:r>
      <w:r>
        <w:rPr>
          <w:rFonts w:ascii="David" w:hAnsi="David" w:cs="David" w:hint="cs"/>
          <w:b/>
          <w:bCs/>
          <w:sz w:val="26"/>
          <w:szCs w:val="26"/>
          <w:u w:val="single"/>
          <w:rtl/>
        </w:rPr>
        <w:t xml:space="preserve"> מקצועי</w:t>
      </w:r>
      <w:r w:rsidRPr="008F1D3F">
        <w:rPr>
          <w:rFonts w:ascii="David" w:hAnsi="David" w:cs="David" w:hint="cs"/>
          <w:b/>
          <w:bCs/>
          <w:sz w:val="26"/>
          <w:szCs w:val="26"/>
          <w:u w:val="single"/>
          <w:rtl/>
        </w:rPr>
        <w:t>:</w:t>
      </w:r>
    </w:p>
    <w:p w:rsidR="00CE544D" w:rsidRDefault="001D0E69" w:rsidP="001D0E69">
      <w:pPr>
        <w:pStyle w:val="a7"/>
        <w:numPr>
          <w:ilvl w:val="0"/>
          <w:numId w:val="2"/>
        </w:numPr>
        <w:rPr>
          <w:rFonts w:ascii="David" w:hAnsi="David" w:cs="David"/>
        </w:rPr>
      </w:pPr>
      <w:r>
        <w:rPr>
          <w:rFonts w:ascii="David" w:hAnsi="David" w:cs="David" w:hint="cs"/>
          <w:rtl/>
        </w:rPr>
        <w:t xml:space="preserve">רצוי </w:t>
      </w:r>
      <w:r w:rsidR="00CE544D">
        <w:rPr>
          <w:rFonts w:ascii="David" w:hAnsi="David" w:cs="David" w:hint="cs"/>
          <w:rtl/>
        </w:rPr>
        <w:t xml:space="preserve">ניסיון </w:t>
      </w:r>
      <w:r>
        <w:rPr>
          <w:rFonts w:ascii="David" w:hAnsi="David" w:cs="David" w:hint="cs"/>
          <w:rtl/>
        </w:rPr>
        <w:t>לפחות שנה בתחום התעסוקה</w:t>
      </w:r>
    </w:p>
    <w:p w:rsidR="00CE544D" w:rsidRDefault="001D0E69" w:rsidP="001D0E69">
      <w:pPr>
        <w:pStyle w:val="a7"/>
        <w:numPr>
          <w:ilvl w:val="0"/>
          <w:numId w:val="2"/>
        </w:numPr>
        <w:rPr>
          <w:rFonts w:ascii="David" w:hAnsi="David" w:cs="David"/>
        </w:rPr>
      </w:pPr>
      <w:r>
        <w:rPr>
          <w:rFonts w:ascii="David" w:hAnsi="David" w:cs="David" w:hint="cs"/>
          <w:rtl/>
        </w:rPr>
        <w:t>השתתפות בקורסים והשתלמויות בתחום התפקיד</w:t>
      </w:r>
    </w:p>
    <w:p w:rsidR="001D0E69" w:rsidRPr="001D0E69" w:rsidRDefault="001D0E69" w:rsidP="001D0E69">
      <w:pPr>
        <w:pStyle w:val="a7"/>
        <w:rPr>
          <w:rFonts w:ascii="David" w:hAnsi="David" w:cs="David"/>
          <w:rtl/>
        </w:rPr>
      </w:pPr>
    </w:p>
    <w:p w:rsidR="00CE544D" w:rsidRPr="00D653F2" w:rsidRDefault="00CE544D" w:rsidP="00CE544D">
      <w:pPr>
        <w:bidi/>
        <w:rPr>
          <w:rFonts w:ascii="David" w:hAnsi="David" w:cs="David"/>
          <w:b/>
          <w:bCs/>
          <w:sz w:val="26"/>
          <w:szCs w:val="26"/>
          <w:u w:val="single"/>
          <w:rtl/>
        </w:rPr>
      </w:pPr>
      <w:r w:rsidRPr="00D653F2">
        <w:rPr>
          <w:rFonts w:ascii="David" w:hAnsi="David" w:cs="David" w:hint="cs"/>
          <w:b/>
          <w:bCs/>
          <w:sz w:val="26"/>
          <w:szCs w:val="26"/>
          <w:u w:val="single"/>
          <w:rtl/>
        </w:rPr>
        <w:t>רישום פלילי:</w:t>
      </w:r>
    </w:p>
    <w:p w:rsidR="00CE544D" w:rsidRPr="00D45E58" w:rsidRDefault="00CE544D" w:rsidP="00CE544D">
      <w:pPr>
        <w:bidi/>
        <w:rPr>
          <w:rFonts w:ascii="David" w:hAnsi="David" w:cs="David"/>
          <w:sz w:val="24"/>
          <w:szCs w:val="24"/>
          <w:rtl/>
        </w:rPr>
      </w:pPr>
      <w:r w:rsidRPr="00DC0CA2">
        <w:rPr>
          <w:rFonts w:ascii="David" w:hAnsi="David" w:cs="David" w:hint="cs"/>
          <w:sz w:val="24"/>
          <w:szCs w:val="24"/>
          <w:rtl/>
        </w:rPr>
        <w:t>אישור המשטרה להעסקה כי אין מניעה להעסקת בגיר לעבודה במוסד חינוכי.</w:t>
      </w:r>
    </w:p>
    <w:p w:rsidR="00CE544D" w:rsidRPr="00D45E58" w:rsidRDefault="00CE544D" w:rsidP="00CE544D">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שפות</w:t>
      </w:r>
      <w:r w:rsidRPr="00D45E58">
        <w:rPr>
          <w:rFonts w:ascii="David" w:hAnsi="David" w:cs="David"/>
          <w:sz w:val="24"/>
          <w:szCs w:val="24"/>
        </w:rPr>
        <w:t>:</w:t>
      </w:r>
      <w:r w:rsidRPr="00D45E58">
        <w:rPr>
          <w:rFonts w:ascii="David" w:hAnsi="David" w:cs="David"/>
          <w:b/>
          <w:bCs/>
          <w:sz w:val="24"/>
          <w:szCs w:val="24"/>
          <w:u w:val="single"/>
          <w:rtl/>
        </w:rPr>
        <w:t xml:space="preserve">  </w:t>
      </w:r>
      <w:r w:rsidRPr="00D45E58">
        <w:rPr>
          <w:rFonts w:ascii="David" w:hAnsi="David" w:cs="David"/>
          <w:sz w:val="24"/>
          <w:szCs w:val="24"/>
          <w:rtl/>
        </w:rPr>
        <w:t>שליטה בשפה העברית, שפות נוספות בהתאם לצורך</w:t>
      </w:r>
      <w:r w:rsidRPr="00D45E58">
        <w:rPr>
          <w:rFonts w:ascii="David" w:hAnsi="David" w:cs="David"/>
          <w:sz w:val="24"/>
          <w:szCs w:val="24"/>
        </w:rPr>
        <w:t>.</w:t>
      </w:r>
    </w:p>
    <w:p w:rsidR="00CE544D" w:rsidRPr="00D45E58" w:rsidRDefault="00CE544D" w:rsidP="00CE544D">
      <w:pPr>
        <w:bidi/>
        <w:spacing w:after="0" w:line="240" w:lineRule="auto"/>
        <w:rPr>
          <w:rFonts w:ascii="David" w:hAnsi="David" w:cs="David"/>
          <w:b/>
          <w:bCs/>
          <w:sz w:val="24"/>
          <w:szCs w:val="24"/>
          <w:u w:val="single"/>
          <w:rtl/>
        </w:rPr>
      </w:pPr>
    </w:p>
    <w:p w:rsidR="00CE544D"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יישומי מחשב</w:t>
      </w:r>
      <w:r w:rsidRPr="00D45E58">
        <w:rPr>
          <w:rFonts w:ascii="David" w:hAnsi="David" w:cs="David"/>
          <w:b/>
          <w:bCs/>
          <w:sz w:val="24"/>
          <w:szCs w:val="24"/>
          <w:u w:val="single"/>
        </w:rPr>
        <w:t>:</w:t>
      </w:r>
      <w:r w:rsidRPr="00D45E58">
        <w:rPr>
          <w:rFonts w:ascii="David" w:hAnsi="David" w:cs="David"/>
          <w:b/>
          <w:bCs/>
          <w:sz w:val="24"/>
          <w:szCs w:val="24"/>
          <w:u w:val="single"/>
          <w:rtl/>
        </w:rPr>
        <w:t xml:space="preserve"> </w:t>
      </w:r>
      <w:r w:rsidRPr="00D45E58">
        <w:rPr>
          <w:rFonts w:ascii="David" w:hAnsi="David" w:cs="David"/>
          <w:sz w:val="24"/>
          <w:szCs w:val="24"/>
          <w:rtl/>
        </w:rPr>
        <w:t>שליטה בתוכנות ה</w:t>
      </w:r>
      <w:r w:rsidRPr="00D45E58">
        <w:rPr>
          <w:rFonts w:ascii="David" w:hAnsi="David" w:cs="David"/>
          <w:sz w:val="24"/>
          <w:szCs w:val="24"/>
        </w:rPr>
        <w:t xml:space="preserve">- Office </w:t>
      </w:r>
      <w:r w:rsidRPr="00D45E58">
        <w:rPr>
          <w:rFonts w:ascii="David" w:hAnsi="David" w:cs="David"/>
          <w:sz w:val="24"/>
          <w:szCs w:val="24"/>
          <w:rtl/>
        </w:rPr>
        <w:t>היכרות ויכולת שימוש ברש</w:t>
      </w:r>
      <w:r>
        <w:rPr>
          <w:rFonts w:ascii="David" w:hAnsi="David" w:cs="David"/>
          <w:sz w:val="24"/>
          <w:szCs w:val="24"/>
          <w:rtl/>
        </w:rPr>
        <w:t>תות חברתיו</w:t>
      </w:r>
      <w:r>
        <w:rPr>
          <w:rFonts w:ascii="David" w:hAnsi="David" w:cs="David" w:hint="cs"/>
          <w:sz w:val="24"/>
          <w:szCs w:val="24"/>
          <w:rtl/>
        </w:rPr>
        <w:t xml:space="preserve">ת </w:t>
      </w:r>
      <w:r w:rsidRPr="00D45E58">
        <w:rPr>
          <w:rFonts w:ascii="David" w:hAnsi="David" w:cs="David"/>
          <w:sz w:val="24"/>
          <w:szCs w:val="24"/>
        </w:rPr>
        <w:t>Facebook</w:t>
      </w:r>
      <w:r>
        <w:rPr>
          <w:rFonts w:ascii="David" w:hAnsi="David" w:cs="David"/>
          <w:sz w:val="24"/>
          <w:szCs w:val="24"/>
        </w:rPr>
        <w:t xml:space="preserve"> </w:t>
      </w:r>
      <w:r w:rsidRPr="00D45E58">
        <w:rPr>
          <w:rFonts w:ascii="David" w:hAnsi="David" w:cs="David"/>
          <w:sz w:val="24"/>
          <w:szCs w:val="24"/>
        </w:rPr>
        <w:t xml:space="preserve">, Twitter </w:t>
      </w:r>
      <w:r>
        <w:rPr>
          <w:rFonts w:ascii="David" w:hAnsi="David" w:cs="David" w:hint="cs"/>
          <w:sz w:val="24"/>
          <w:szCs w:val="24"/>
          <w:rtl/>
        </w:rPr>
        <w:t xml:space="preserve"> </w:t>
      </w:r>
      <w:proofErr w:type="spellStart"/>
      <w:r>
        <w:rPr>
          <w:rFonts w:ascii="David" w:hAnsi="David" w:cs="David" w:hint="cs"/>
          <w:sz w:val="24"/>
          <w:szCs w:val="24"/>
          <w:rtl/>
        </w:rPr>
        <w:t>וכו</w:t>
      </w:r>
      <w:proofErr w:type="spellEnd"/>
      <w:r>
        <w:rPr>
          <w:rFonts w:ascii="David" w:hAnsi="David" w:cs="David" w:hint="cs"/>
          <w:sz w:val="24"/>
          <w:szCs w:val="24"/>
          <w:rtl/>
        </w:rPr>
        <w:t>'.</w:t>
      </w:r>
    </w:p>
    <w:p w:rsidR="00CE544D" w:rsidRPr="00D45E58" w:rsidRDefault="00CE544D" w:rsidP="00CE544D">
      <w:pPr>
        <w:bidi/>
        <w:spacing w:after="0" w:line="240" w:lineRule="auto"/>
        <w:rPr>
          <w:rFonts w:ascii="David" w:hAnsi="David" w:cs="David"/>
          <w:b/>
          <w:bCs/>
          <w:sz w:val="24"/>
          <w:szCs w:val="24"/>
          <w:u w:val="single"/>
          <w:rtl/>
        </w:rPr>
      </w:pPr>
    </w:p>
    <w:p w:rsidR="00CE544D" w:rsidRPr="00D45E58"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תכונות אישיות:</w:t>
      </w:r>
      <w:r w:rsidRPr="00D45E58">
        <w:rPr>
          <w:rFonts w:ascii="David" w:hAnsi="David" w:cs="David"/>
          <w:sz w:val="24"/>
          <w:szCs w:val="24"/>
          <w:rtl/>
        </w:rPr>
        <w:t xml:space="preserve"> אמינות ומהימנות אישית, יוזמה ומעוף, קפדנות ודייקנות בביצוע, ערנות ודריכות, הבנה ותפיסה, כושר למידה, יכולת קבלת החלטות, שקדנות וחריצות, יכולת התבטאות בכתב ובע"פ, כושר ניהול עובדים והנעתם, יכולת ארגון ותכנון, יכולת תיאום ופיקוח, סמכותיות.</w:t>
      </w:r>
    </w:p>
    <w:p w:rsidR="00CE544D" w:rsidRDefault="00CE544D" w:rsidP="00CE544D">
      <w:pPr>
        <w:bidi/>
        <w:spacing w:after="0" w:line="240" w:lineRule="auto"/>
        <w:rPr>
          <w:rFonts w:ascii="David" w:hAnsi="David" w:cs="David"/>
          <w:b/>
          <w:bCs/>
          <w:sz w:val="24"/>
          <w:szCs w:val="24"/>
          <w:u w:val="single"/>
          <w:rtl/>
        </w:rPr>
      </w:pPr>
    </w:p>
    <w:p w:rsidR="00CE544D" w:rsidRPr="00D45E58"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הגשת מועמדות :</w:t>
      </w:r>
      <w:r w:rsidRPr="00D45E58">
        <w:rPr>
          <w:rFonts w:ascii="David" w:hAnsi="David" w:cs="David"/>
          <w:sz w:val="24"/>
          <w:szCs w:val="24"/>
          <w:rtl/>
        </w:rPr>
        <w:t xml:space="preserve"> על המועמדים במכרזים למלא טופס בקשה למשרה פנויה, טופס חשש לניגוד עניינים, טופס הצהרה על קרבה משפחתית  , במידה ויש למועמד כלשהו עבר פלילי , יש לקבל התייחסות היועמ"ש של הרשות ליכולתו לשמש בתפקיד . </w:t>
      </w:r>
    </w:p>
    <w:p w:rsidR="00CE544D" w:rsidRPr="00D45E58" w:rsidRDefault="00CE544D" w:rsidP="00CE544D">
      <w:pPr>
        <w:bidi/>
        <w:spacing w:after="0" w:line="240" w:lineRule="auto"/>
        <w:rPr>
          <w:rFonts w:ascii="David" w:hAnsi="David" w:cs="David"/>
          <w:b/>
          <w:bCs/>
          <w:sz w:val="24"/>
          <w:szCs w:val="24"/>
          <w:u w:val="single"/>
        </w:rPr>
      </w:pPr>
    </w:p>
    <w:p w:rsidR="00CE544D" w:rsidRPr="00D45E58" w:rsidRDefault="00CE544D" w:rsidP="00CE544D">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הנחיות כלליות:</w:t>
      </w:r>
    </w:p>
    <w:p w:rsidR="00CE544D" w:rsidRPr="00D45E58" w:rsidRDefault="00CE544D" w:rsidP="00CE544D">
      <w:pPr>
        <w:bidi/>
        <w:spacing w:after="0" w:line="240" w:lineRule="auto"/>
        <w:rPr>
          <w:rFonts w:ascii="David" w:hAnsi="David" w:cs="David"/>
          <w:b/>
          <w:bCs/>
          <w:sz w:val="24"/>
          <w:szCs w:val="24"/>
          <w:u w:val="single"/>
        </w:rPr>
      </w:pPr>
    </w:p>
    <w:p w:rsidR="00CE544D" w:rsidRPr="00D45E58" w:rsidRDefault="00CE544D" w:rsidP="00CE544D">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על המעוניינים להגיש את המסמכים הרלוונטיים בצירוף שאלון אישי / בקשה למשרה פנויה והצהרה</w:t>
      </w:r>
      <w:r w:rsidRPr="00D45E58">
        <w:rPr>
          <w:rFonts w:ascii="David" w:eastAsia="Times New Roman" w:hAnsi="David" w:cs="David"/>
          <w:color w:val="000000"/>
          <w:sz w:val="24"/>
          <w:szCs w:val="24"/>
          <w:rtl/>
          <w:lang w:bidi="ar-SA"/>
        </w:rPr>
        <w:t xml:space="preserve"> </w:t>
      </w:r>
      <w:r w:rsidRPr="00D45E58">
        <w:rPr>
          <w:rFonts w:ascii="David" w:eastAsia="Times New Roman" w:hAnsi="David" w:cs="David"/>
          <w:color w:val="000000"/>
          <w:sz w:val="24"/>
          <w:szCs w:val="24"/>
          <w:rtl/>
        </w:rPr>
        <w:t>על קרבה משפחתית ושאלון לאיתור חשש לניגוד עניינים, הסכמה למסירת מידע מהרשם הפלילי והמידע על תיקים תלויים.</w:t>
      </w:r>
    </w:p>
    <w:p w:rsidR="00CE544D" w:rsidRPr="00D45E58" w:rsidRDefault="00CE544D" w:rsidP="00CE544D">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את הטפסים והפרטים המלאים והמחייבים למכרזים ניתן לקבל באתר העירייה</w:t>
      </w:r>
      <w:r w:rsidRPr="00D45E58">
        <w:rPr>
          <w:rFonts w:ascii="David" w:eastAsia="Times New Roman" w:hAnsi="David" w:cs="David"/>
          <w:color w:val="000000"/>
          <w:sz w:val="24"/>
          <w:szCs w:val="24"/>
          <w:rtl/>
          <w:lang w:bidi="ar-SA"/>
        </w:rPr>
        <w:t xml:space="preserve"> </w:t>
      </w:r>
      <w:hyperlink r:id="rId7" w:history="1">
        <w:r w:rsidRPr="00D45E58">
          <w:rPr>
            <w:rFonts w:ascii="David" w:eastAsia="Times New Roman" w:hAnsi="David" w:cs="David"/>
            <w:color w:val="0000FF"/>
            <w:sz w:val="24"/>
            <w:szCs w:val="24"/>
            <w:u w:val="single"/>
            <w:lang w:bidi="ar-SA"/>
          </w:rPr>
          <w:t>www.baqa.co.il</w:t>
        </w:r>
      </w:hyperlink>
      <w:r w:rsidRPr="00D45E58">
        <w:rPr>
          <w:rFonts w:ascii="David" w:eastAsia="Times New Roman" w:hAnsi="David" w:cs="David"/>
          <w:color w:val="000000"/>
          <w:sz w:val="24"/>
          <w:szCs w:val="24"/>
          <w:rtl/>
          <w:lang w:bidi="ar-SA"/>
        </w:rPr>
        <w:t xml:space="preserve"> ( </w:t>
      </w:r>
      <w:r w:rsidRPr="00D45E58">
        <w:rPr>
          <w:rFonts w:ascii="David" w:eastAsia="Times New Roman" w:hAnsi="David" w:cs="David"/>
          <w:color w:val="000000"/>
          <w:sz w:val="24"/>
          <w:szCs w:val="24"/>
          <w:rtl/>
        </w:rPr>
        <w:t>טפסים).</w:t>
      </w:r>
      <w:r w:rsidRPr="00D45E58">
        <w:rPr>
          <w:rFonts w:ascii="David" w:eastAsia="Times New Roman" w:hAnsi="David" w:cs="David"/>
          <w:color w:val="000000"/>
          <w:sz w:val="24"/>
          <w:szCs w:val="24"/>
          <w:rtl/>
          <w:lang w:bidi="ar-SA"/>
        </w:rPr>
        <w:t> </w:t>
      </w:r>
    </w:p>
    <w:p w:rsidR="00CE544D" w:rsidRDefault="00CE544D" w:rsidP="00CE544D">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יש לשים את המסמכים הרלוונטיים במעטפה סגורה.</w:t>
      </w:r>
    </w:p>
    <w:p w:rsidR="00CE544D" w:rsidRDefault="00CE544D" w:rsidP="00CE544D">
      <w:pPr>
        <w:pStyle w:val="a7"/>
        <w:numPr>
          <w:ilvl w:val="0"/>
          <w:numId w:val="1"/>
        </w:numPr>
        <w:ind w:right="95"/>
        <w:textAlignment w:val="baseline"/>
        <w:rPr>
          <w:rFonts w:ascii="David" w:hAnsi="David" w:cs="David"/>
          <w:color w:val="000000"/>
          <w:lang w:bidi="ar-SA"/>
        </w:rPr>
      </w:pPr>
    </w:p>
    <w:p w:rsidR="00CE544D" w:rsidRPr="00D45E58" w:rsidRDefault="00CE544D" w:rsidP="00CE544D">
      <w:pPr>
        <w:pStyle w:val="a7"/>
        <w:ind w:right="95"/>
        <w:textAlignment w:val="baseline"/>
        <w:rPr>
          <w:rFonts w:ascii="David" w:hAnsi="David" w:cs="David"/>
          <w:color w:val="000000"/>
          <w:rtl/>
        </w:rPr>
      </w:pPr>
    </w:p>
    <w:p w:rsidR="00CE544D" w:rsidRPr="00D45E58" w:rsidRDefault="00CE544D" w:rsidP="00CE544D">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המודעה הינה בלשון זכר אך הינה מיועדת לגברים ונשים כאחד.</w:t>
      </w:r>
    </w:p>
    <w:p w:rsidR="00CE544D" w:rsidRPr="00D45E58" w:rsidRDefault="00CE544D" w:rsidP="00CE544D">
      <w:pPr>
        <w:pStyle w:val="a7"/>
        <w:numPr>
          <w:ilvl w:val="0"/>
          <w:numId w:val="1"/>
        </w:numPr>
        <w:rPr>
          <w:rFonts w:ascii="David" w:hAnsi="David" w:cs="David"/>
          <w:color w:val="000000"/>
          <w:rtl/>
          <w:lang w:bidi="ar-SA"/>
        </w:rPr>
      </w:pPr>
      <w:r w:rsidRPr="00D45E58">
        <w:rPr>
          <w:rFonts w:ascii="David" w:hAnsi="David" w:cs="David"/>
          <w:color w:val="000000"/>
          <w:rtl/>
        </w:rPr>
        <w:t>הליך המיון יבוצע רק למועמדים העונים על תנאי הסף של המכרז והגישו מועמדותם בפרק הזמן שנקבע לכך.</w:t>
      </w:r>
    </w:p>
    <w:p w:rsidR="00CE544D" w:rsidRPr="00D45E58" w:rsidRDefault="00CE544D" w:rsidP="00CE544D">
      <w:pPr>
        <w:pStyle w:val="a7"/>
        <w:numPr>
          <w:ilvl w:val="0"/>
          <w:numId w:val="1"/>
        </w:numPr>
        <w:rPr>
          <w:rFonts w:ascii="David" w:hAnsi="David" w:cs="David"/>
          <w:color w:val="000000"/>
          <w:rtl/>
          <w:lang w:bidi="ar-SA"/>
        </w:rPr>
      </w:pPr>
      <w:r w:rsidRPr="00D45E58">
        <w:rPr>
          <w:rFonts w:ascii="David" w:hAnsi="David" w:cs="David"/>
          <w:color w:val="000000"/>
          <w:rtl/>
        </w:rPr>
        <w:t>העמידה בתנאי הסף תיבחן לפי אסמכתאות בלבד ואין די בקורות החיים להוכיח עמידה בתנאי סף.</w:t>
      </w:r>
    </w:p>
    <w:p w:rsidR="00CE544D" w:rsidRPr="00D45E58" w:rsidRDefault="00CE544D" w:rsidP="00CE544D">
      <w:pPr>
        <w:pStyle w:val="a7"/>
        <w:ind w:right="95"/>
        <w:textAlignment w:val="baseline"/>
        <w:rPr>
          <w:rFonts w:ascii="David" w:hAnsi="David" w:cs="David"/>
          <w:color w:val="000000"/>
          <w:lang w:bidi="ar-SA"/>
        </w:rPr>
      </w:pPr>
    </w:p>
    <w:p w:rsidR="00CE544D" w:rsidRPr="00D45E58" w:rsidRDefault="00CE544D" w:rsidP="00CE544D">
      <w:pPr>
        <w:pStyle w:val="a7"/>
        <w:numPr>
          <w:ilvl w:val="0"/>
          <w:numId w:val="1"/>
        </w:numPr>
        <w:spacing w:after="200" w:line="276" w:lineRule="auto"/>
        <w:rPr>
          <w:rFonts w:ascii="David" w:hAnsi="David" w:cs="David"/>
          <w:b/>
          <w:bCs/>
          <w:color w:val="000000" w:themeColor="text1"/>
        </w:rPr>
      </w:pPr>
      <w:r w:rsidRPr="00D45E58">
        <w:rPr>
          <w:rFonts w:ascii="David" w:hAnsi="David" w:cs="David"/>
          <w:b/>
          <w:bCs/>
          <w:color w:val="000000" w:themeColor="text1"/>
          <w:rtl/>
        </w:rPr>
        <w:t xml:space="preserve">זכותו של מועמד עם מוגבלות לקבל התאמות הנדרשות לו מחמת מוגבלותו בהליכי הקבלה בעבודה. </w:t>
      </w:r>
    </w:p>
    <w:p w:rsidR="00CE544D" w:rsidRPr="00D45E58" w:rsidRDefault="00CE544D" w:rsidP="00CE544D">
      <w:pPr>
        <w:pStyle w:val="a7"/>
        <w:numPr>
          <w:ilvl w:val="0"/>
          <w:numId w:val="1"/>
        </w:numPr>
        <w:spacing w:after="200" w:line="276" w:lineRule="auto"/>
        <w:rPr>
          <w:rFonts w:ascii="David" w:hAnsi="David" w:cs="David"/>
          <w:b/>
          <w:bCs/>
          <w:color w:val="000000" w:themeColor="text1"/>
          <w:rtl/>
        </w:rPr>
      </w:pPr>
      <w:r w:rsidRPr="00D45E58">
        <w:rPr>
          <w:rFonts w:ascii="David" w:hAnsi="David" w:cs="David"/>
          <w:b/>
          <w:bCs/>
          <w:color w:val="000000" w:themeColor="text1"/>
          <w:rtl/>
        </w:rPr>
        <w:t>תינתן  עדיפות למועמד המשתייך לאוכלוסייה הזכאית לייצוג הולם שאינה מיוצגת כנדרש בקרב עובדי העירייה, אם המועמד הוא בעל כישורים דומים לכישוריהם של מועמדים אחרים.</w:t>
      </w:r>
    </w:p>
    <w:p w:rsidR="00CE544D" w:rsidRDefault="00CE544D" w:rsidP="00CE544D">
      <w:pPr>
        <w:bidi/>
        <w:spacing w:after="0" w:line="240" w:lineRule="auto"/>
        <w:rPr>
          <w:rFonts w:ascii="David" w:hAnsi="David" w:cs="David"/>
          <w:b/>
          <w:bCs/>
          <w:sz w:val="24"/>
          <w:szCs w:val="24"/>
          <w:u w:val="single"/>
          <w:rtl/>
          <w:lang w:bidi="ar-SA"/>
        </w:rPr>
      </w:pPr>
      <w:r w:rsidRPr="00D45E58">
        <w:rPr>
          <w:rFonts w:ascii="David" w:hAnsi="David" w:cs="David"/>
          <w:b/>
          <w:bCs/>
          <w:sz w:val="24"/>
          <w:szCs w:val="24"/>
          <w:u w:val="single"/>
          <w:rtl/>
        </w:rPr>
        <w:t xml:space="preserve">לוח הזמנים : </w:t>
      </w:r>
    </w:p>
    <w:p w:rsidR="00CE544D" w:rsidRPr="00D45E58" w:rsidRDefault="00CE544D" w:rsidP="00CE544D">
      <w:pPr>
        <w:bidi/>
        <w:spacing w:after="0" w:line="240" w:lineRule="auto"/>
        <w:rPr>
          <w:rFonts w:ascii="David" w:hAnsi="David" w:cs="David"/>
          <w:b/>
          <w:bCs/>
          <w:sz w:val="24"/>
          <w:szCs w:val="24"/>
          <w:u w:val="single"/>
          <w:lang w:bidi="ar-SA"/>
        </w:rPr>
      </w:pPr>
    </w:p>
    <w:p w:rsidR="00CE544D" w:rsidRPr="005977EB" w:rsidRDefault="00CE544D" w:rsidP="005977EB">
      <w:pPr>
        <w:pStyle w:val="a7"/>
        <w:ind w:left="455"/>
        <w:jc w:val="center"/>
        <w:rPr>
          <w:rFonts w:ascii="David" w:hAnsi="David" w:cs="David"/>
          <w:rtl/>
        </w:rPr>
      </w:pPr>
      <w:r w:rsidRPr="00D45E58">
        <w:rPr>
          <w:rFonts w:ascii="David" w:hAnsi="David" w:cs="David"/>
          <w:rtl/>
        </w:rPr>
        <w:t xml:space="preserve">יש למסור את הטפסים עד ליום </w:t>
      </w:r>
      <w:r>
        <w:rPr>
          <w:rFonts w:ascii="David" w:hAnsi="David" w:cs="David" w:hint="cs"/>
          <w:b/>
          <w:bCs/>
          <w:u w:val="single"/>
          <w:rtl/>
        </w:rPr>
        <w:t xml:space="preserve">12.12.2023 </w:t>
      </w:r>
      <w:r w:rsidRPr="00D45E58">
        <w:rPr>
          <w:rFonts w:ascii="David" w:hAnsi="David" w:cs="David"/>
          <w:rtl/>
        </w:rPr>
        <w:t xml:space="preserve">בשעה </w:t>
      </w:r>
      <w:r w:rsidRPr="00D45E58">
        <w:rPr>
          <w:rFonts w:ascii="David" w:hAnsi="David" w:cs="David"/>
          <w:b/>
          <w:bCs/>
          <w:u w:val="single"/>
          <w:rtl/>
        </w:rPr>
        <w:t>12:00</w:t>
      </w:r>
      <w:r w:rsidRPr="00D45E58">
        <w:rPr>
          <w:rFonts w:ascii="David" w:hAnsi="David" w:cs="David"/>
          <w:rtl/>
        </w:rPr>
        <w:t xml:space="preserve"> בצהרים </w:t>
      </w:r>
      <w:r>
        <w:rPr>
          <w:rFonts w:ascii="David" w:hAnsi="David" w:cs="David" w:hint="cs"/>
          <w:rtl/>
        </w:rPr>
        <w:t>באגף מש"א</w:t>
      </w:r>
      <w:r w:rsidRPr="00D45E58">
        <w:rPr>
          <w:rFonts w:ascii="David" w:hAnsi="David" w:cs="David"/>
          <w:rtl/>
        </w:rPr>
        <w:t xml:space="preserve"> </w:t>
      </w:r>
      <w:r>
        <w:rPr>
          <w:rFonts w:ascii="David" w:hAnsi="David" w:cs="David" w:hint="cs"/>
          <w:rtl/>
        </w:rPr>
        <w:t>ב</w:t>
      </w:r>
      <w:r w:rsidRPr="00D45E58">
        <w:rPr>
          <w:rFonts w:ascii="David" w:hAnsi="David" w:cs="David"/>
          <w:rtl/>
        </w:rPr>
        <w:t>עירייה.</w:t>
      </w:r>
    </w:p>
    <w:p w:rsidR="00CE544D" w:rsidRPr="00186670" w:rsidRDefault="00CE544D" w:rsidP="00CE544D">
      <w:pPr>
        <w:pStyle w:val="a7"/>
        <w:ind w:left="455"/>
        <w:jc w:val="center"/>
        <w:rPr>
          <w:rFonts w:ascii="David" w:hAnsi="David" w:cs="David"/>
          <w:rtl/>
        </w:rPr>
      </w:pPr>
    </w:p>
    <w:p w:rsidR="00CE544D" w:rsidRPr="00186670" w:rsidRDefault="00CE544D" w:rsidP="00CE544D">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w:t>
      </w:r>
      <w:r w:rsidRPr="00D45E58">
        <w:rPr>
          <w:rFonts w:ascii="David" w:hAnsi="David" w:cs="David"/>
          <w:rtl/>
        </w:rPr>
        <w:tab/>
        <w:t xml:space="preserve">                                       </w:t>
      </w:r>
      <w:r>
        <w:rPr>
          <w:rFonts w:ascii="David" w:hAnsi="David" w:cs="David" w:hint="cs"/>
          <w:rtl/>
        </w:rPr>
        <w:t xml:space="preserve">     </w:t>
      </w:r>
      <w:r w:rsidRPr="00D45E58">
        <w:rPr>
          <w:rFonts w:ascii="David" w:hAnsi="David" w:cs="David"/>
          <w:rtl/>
        </w:rPr>
        <w:t>בכבוד רב,</w:t>
      </w:r>
    </w:p>
    <w:p w:rsidR="00CE544D" w:rsidRPr="00D45E58" w:rsidRDefault="00CE544D" w:rsidP="00CE544D">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ראיד דקה </w:t>
      </w:r>
    </w:p>
    <w:p w:rsidR="00CE544D" w:rsidRPr="005977EB" w:rsidRDefault="00CE544D" w:rsidP="005977EB">
      <w:pPr>
        <w:pStyle w:val="a7"/>
        <w:ind w:left="455"/>
        <w:rPr>
          <w:rFonts w:ascii="David" w:hAnsi="David" w:cs="David"/>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ראש העיר</w:t>
      </w:r>
    </w:p>
    <w:sectPr w:rsidR="00CE544D" w:rsidRPr="005977EB" w:rsidSect="001F7D69">
      <w:headerReference w:type="even" r:id="rId8"/>
      <w:head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4D" w:rsidRDefault="00CE544D" w:rsidP="00EC4E03">
      <w:pPr>
        <w:spacing w:after="0" w:line="240" w:lineRule="auto"/>
      </w:pPr>
      <w:r>
        <w:separator/>
      </w:r>
    </w:p>
  </w:endnote>
  <w:endnote w:type="continuationSeparator" w:id="0">
    <w:p w:rsidR="00CE544D" w:rsidRDefault="00CE544D" w:rsidP="00EC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4D" w:rsidRDefault="00CE544D" w:rsidP="00EC4E03">
      <w:pPr>
        <w:spacing w:after="0" w:line="240" w:lineRule="auto"/>
      </w:pPr>
      <w:r>
        <w:separator/>
      </w:r>
    </w:p>
  </w:footnote>
  <w:footnote w:type="continuationSeparator" w:id="0">
    <w:p w:rsidR="00CE544D" w:rsidRDefault="00CE544D" w:rsidP="00EC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FE764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8" o:spid="_x0000_s2050" type="#_x0000_t75" style="position:absolute;margin-left:0;margin-top:0;width:578.15pt;height:807.85pt;z-index:-251657216;mso-position-horizontal:center;mso-position-horizontal-relative:margin;mso-position-vertical:center;mso-position-vertical-relative:margin" o:allowincell="f">
          <v:imagedata r:id="rId1" o:title="daf-logo-cs6-sof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FE764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9" o:spid="_x0000_s2051" type="#_x0000_t75" style="position:absolute;margin-left:-55.2pt;margin-top:-55pt;width:578.15pt;height:807.85pt;z-index:-251656192;mso-position-horizontal-relative:margin;mso-position-vertical-relative:margin" o:allowincell="f">
          <v:imagedata r:id="rId1" o:title="daf-logo-cs6-sof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FE764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7" o:spid="_x0000_s2049" type="#_x0000_t75" style="position:absolute;margin-left:0;margin-top:0;width:578.15pt;height:807.85pt;z-index:-251658240;mso-position-horizontal:center;mso-position-horizontal-relative:margin;mso-position-vertical:center;mso-position-vertical-relative:margin" o:allowincell="f">
          <v:imagedata r:id="rId1" o:title="daf-logo-cs6-sof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93E"/>
    <w:multiLevelType w:val="hybridMultilevel"/>
    <w:tmpl w:val="9B94ED80"/>
    <w:lvl w:ilvl="0" w:tplc="E8D6FE4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86F59"/>
    <w:multiLevelType w:val="multilevel"/>
    <w:tmpl w:val="FE2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4D"/>
    <w:rsid w:val="00015087"/>
    <w:rsid w:val="001D0E69"/>
    <w:rsid w:val="001F7D69"/>
    <w:rsid w:val="003C78ED"/>
    <w:rsid w:val="005977EB"/>
    <w:rsid w:val="006A5F9F"/>
    <w:rsid w:val="00955712"/>
    <w:rsid w:val="00CD18A4"/>
    <w:rsid w:val="00CE544D"/>
    <w:rsid w:val="00EC4E03"/>
    <w:rsid w:val="00FE7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FF0BB7-162C-4EF5-9767-F7D71E1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03"/>
    <w:pPr>
      <w:tabs>
        <w:tab w:val="center" w:pos="4513"/>
        <w:tab w:val="right" w:pos="9026"/>
      </w:tabs>
      <w:spacing w:after="0" w:line="240" w:lineRule="auto"/>
    </w:pPr>
  </w:style>
  <w:style w:type="character" w:customStyle="1" w:styleId="a4">
    <w:name w:val="כותרת עליונה תו"/>
    <w:basedOn w:val="a0"/>
    <w:link w:val="a3"/>
    <w:uiPriority w:val="99"/>
    <w:rsid w:val="00EC4E03"/>
  </w:style>
  <w:style w:type="paragraph" w:styleId="a5">
    <w:name w:val="footer"/>
    <w:basedOn w:val="a"/>
    <w:link w:val="a6"/>
    <w:uiPriority w:val="99"/>
    <w:unhideWhenUsed/>
    <w:rsid w:val="00EC4E03"/>
    <w:pPr>
      <w:tabs>
        <w:tab w:val="center" w:pos="4513"/>
        <w:tab w:val="right" w:pos="9026"/>
      </w:tabs>
      <w:spacing w:after="0" w:line="240" w:lineRule="auto"/>
    </w:pPr>
  </w:style>
  <w:style w:type="character" w:customStyle="1" w:styleId="a6">
    <w:name w:val="כותרת תחתונה תו"/>
    <w:basedOn w:val="a0"/>
    <w:link w:val="a5"/>
    <w:uiPriority w:val="99"/>
    <w:rsid w:val="00EC4E03"/>
  </w:style>
  <w:style w:type="paragraph" w:styleId="a7">
    <w:name w:val="List Paragraph"/>
    <w:basedOn w:val="a"/>
    <w:uiPriority w:val="34"/>
    <w:qFormat/>
    <w:rsid w:val="00CE544D"/>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qa.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afha\Desktop\&#1495;&#1491;&#1513;%20-%20&#1500;&#1493;&#1490;&#1493;%20&#1506;&#1497;&#1512;&#1497;&#1497;&#1492;%20&#1499;&#1500;&#1500;&#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חדש - לוגו עירייה כללי</Template>
  <TotalTime>1</TotalTime>
  <Pages>2</Pages>
  <Words>572</Words>
  <Characters>2861</Characters>
  <Application>Microsoft Office Word</Application>
  <DocSecurity>4</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עפאף חרז אללה</dc:creator>
  <cp:lastModifiedBy>עפאף חרז אללה</cp:lastModifiedBy>
  <cp:revision>2</cp:revision>
  <cp:lastPrinted>2017-02-28T09:11:00Z</cp:lastPrinted>
  <dcterms:created xsi:type="dcterms:W3CDTF">2023-11-22T12:33:00Z</dcterms:created>
  <dcterms:modified xsi:type="dcterms:W3CDTF">2023-11-22T12:33:00Z</dcterms:modified>
</cp:coreProperties>
</file>