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3EC" w:rsidRPr="008C288F" w:rsidRDefault="001053EC" w:rsidP="001053EC">
      <w:pPr>
        <w:rPr>
          <w:sz w:val="24"/>
          <w:szCs w:val="24"/>
          <w:rtl/>
        </w:rPr>
      </w:pPr>
      <w:bookmarkStart w:id="0" w:name="_GoBack"/>
      <w:bookmarkEnd w:id="0"/>
    </w:p>
    <w:p w:rsidR="001053EC" w:rsidRPr="008C288F" w:rsidRDefault="008C288F" w:rsidP="008C288F">
      <w:pPr>
        <w:spacing w:after="0" w:line="240" w:lineRule="auto"/>
        <w:jc w:val="center"/>
        <w:rPr>
          <w:rFonts w:ascii="David" w:hAnsi="David"/>
          <w:b/>
          <w:bCs/>
          <w:sz w:val="24"/>
          <w:szCs w:val="24"/>
          <w:rtl/>
          <w:lang w:bidi="ar-JO"/>
        </w:rPr>
      </w:pPr>
      <w:r w:rsidRPr="008C288F">
        <w:rPr>
          <w:rFonts w:ascii="David" w:hAnsi="David" w:hint="cs"/>
          <w:b/>
          <w:bCs/>
          <w:sz w:val="24"/>
          <w:szCs w:val="24"/>
          <w:rtl/>
          <w:lang w:bidi="ar-JO"/>
        </w:rPr>
        <w:t>بلديّة باقة الغربيّة</w:t>
      </w:r>
    </w:p>
    <w:p w:rsidR="008C288F" w:rsidRPr="008C288F" w:rsidRDefault="008C288F" w:rsidP="00D20737">
      <w:pPr>
        <w:bidi/>
        <w:spacing w:after="0" w:line="240" w:lineRule="auto"/>
        <w:jc w:val="center"/>
        <w:rPr>
          <w:rFonts w:ascii="David" w:hAnsi="David"/>
          <w:b/>
          <w:bCs/>
          <w:sz w:val="24"/>
          <w:szCs w:val="24"/>
          <w:u w:val="single"/>
          <w:rtl/>
        </w:rPr>
      </w:pPr>
      <w:r w:rsidRPr="008C288F">
        <w:rPr>
          <w:rFonts w:ascii="David" w:hAnsi="David" w:hint="cs"/>
          <w:b/>
          <w:bCs/>
          <w:sz w:val="24"/>
          <w:szCs w:val="24"/>
          <w:u w:val="single"/>
          <w:rtl/>
          <w:lang w:bidi="ar-JO"/>
        </w:rPr>
        <w:t>مناقصة داخليّة رقم</w:t>
      </w:r>
      <w:r w:rsidRPr="008C288F">
        <w:rPr>
          <w:rFonts w:ascii="David" w:hAnsi="David" w:hint="cs"/>
          <w:b/>
          <w:bCs/>
          <w:sz w:val="24"/>
          <w:szCs w:val="24"/>
          <w:u w:val="single"/>
          <w:rtl/>
        </w:rPr>
        <w:t xml:space="preserve"> </w:t>
      </w:r>
      <w:r w:rsidR="00D20737">
        <w:rPr>
          <w:rFonts w:ascii="David" w:hAnsi="David"/>
          <w:b/>
          <w:bCs/>
          <w:sz w:val="24"/>
          <w:szCs w:val="24"/>
          <w:u w:val="single"/>
        </w:rPr>
        <w:t>32</w:t>
      </w:r>
      <w:r w:rsidR="00F8237C">
        <w:rPr>
          <w:rFonts w:ascii="David" w:hAnsi="David"/>
          <w:b/>
          <w:bCs/>
          <w:sz w:val="24"/>
          <w:szCs w:val="24"/>
          <w:u w:val="single"/>
        </w:rPr>
        <w:t>/2023</w:t>
      </w:r>
      <w:r w:rsidRPr="008C288F">
        <w:rPr>
          <w:rFonts w:ascii="David" w:hAnsi="David" w:hint="cs"/>
          <w:b/>
          <w:bCs/>
          <w:sz w:val="24"/>
          <w:szCs w:val="24"/>
          <w:u w:val="single"/>
          <w:rtl/>
          <w:lang w:bidi="ar-JO"/>
        </w:rPr>
        <w:t xml:space="preserve"> </w:t>
      </w:r>
      <w:r w:rsidRPr="008C288F">
        <w:rPr>
          <w:rFonts w:ascii="David" w:hAnsi="David"/>
          <w:b/>
          <w:bCs/>
          <w:sz w:val="24"/>
          <w:szCs w:val="24"/>
          <w:u w:val="single"/>
          <w:lang w:bidi="ar-JO"/>
        </w:rPr>
        <w:t xml:space="preserve"> </w:t>
      </w:r>
    </w:p>
    <w:p w:rsidR="008C288F" w:rsidRPr="008C288F" w:rsidRDefault="008C288F" w:rsidP="00D22E70">
      <w:pPr>
        <w:spacing w:after="0" w:line="240" w:lineRule="auto"/>
        <w:jc w:val="center"/>
        <w:rPr>
          <w:rFonts w:ascii="David" w:hAnsi="David"/>
          <w:b/>
          <w:bCs/>
          <w:sz w:val="24"/>
          <w:szCs w:val="24"/>
          <w:rtl/>
          <w:lang w:bidi="ar-JO"/>
        </w:rPr>
      </w:pPr>
      <w:r w:rsidRPr="008C288F">
        <w:rPr>
          <w:rFonts w:ascii="David" w:hAnsi="David" w:hint="cs"/>
          <w:b/>
          <w:bCs/>
          <w:sz w:val="24"/>
          <w:szCs w:val="24"/>
          <w:rtl/>
          <w:lang w:bidi="ar-JO"/>
        </w:rPr>
        <w:t>الإعلان بصيفة المذكّر لكّنه موجّه للرجال والنساء على حد سواء</w:t>
      </w:r>
    </w:p>
    <w:p w:rsidR="008C288F" w:rsidRPr="00A96DE2" w:rsidRDefault="008C288F" w:rsidP="00A96DE2">
      <w:pPr>
        <w:bidi/>
        <w:spacing w:after="0" w:line="240" w:lineRule="auto"/>
        <w:jc w:val="both"/>
        <w:rPr>
          <w:rFonts w:ascii="David" w:hAnsi="David"/>
          <w:sz w:val="24"/>
          <w:szCs w:val="24"/>
          <w:rtl/>
          <w:lang w:bidi="ar-JO"/>
        </w:rPr>
      </w:pPr>
      <w:r>
        <w:rPr>
          <w:rFonts w:ascii="David" w:hAnsi="David" w:hint="cs"/>
          <w:b/>
          <w:bCs/>
          <w:sz w:val="24"/>
          <w:szCs w:val="24"/>
          <w:rtl/>
          <w:lang w:bidi="ar-JO"/>
        </w:rPr>
        <w:t xml:space="preserve">وصف الوظيفة: </w:t>
      </w:r>
      <w:r w:rsidR="00A96DE2">
        <w:rPr>
          <w:rFonts w:ascii="David" w:hAnsi="David" w:hint="cs"/>
          <w:sz w:val="24"/>
          <w:szCs w:val="24"/>
          <w:rtl/>
          <w:lang w:bidi="ar-JO"/>
        </w:rPr>
        <w:t>موظّف تشغيل في مركز الدعم والتمكين</w:t>
      </w:r>
    </w:p>
    <w:p w:rsidR="008C288F" w:rsidRDefault="008C288F" w:rsidP="00A96DE2">
      <w:pPr>
        <w:bidi/>
        <w:spacing w:after="0" w:line="240" w:lineRule="auto"/>
        <w:jc w:val="both"/>
        <w:rPr>
          <w:rFonts w:ascii="David" w:hAnsi="David"/>
          <w:b/>
          <w:bCs/>
          <w:sz w:val="24"/>
          <w:szCs w:val="24"/>
          <w:rtl/>
        </w:rPr>
      </w:pPr>
      <w:r>
        <w:rPr>
          <w:rFonts w:ascii="David" w:hAnsi="David" w:hint="cs"/>
          <w:b/>
          <w:bCs/>
          <w:sz w:val="24"/>
          <w:szCs w:val="24"/>
          <w:rtl/>
          <w:lang w:bidi="ar-JO"/>
        </w:rPr>
        <w:t xml:space="preserve">نسبة الوظيفة: </w:t>
      </w:r>
      <w:r w:rsidRPr="008C288F">
        <w:rPr>
          <w:rFonts w:ascii="David" w:hAnsi="David" w:hint="cs"/>
          <w:sz w:val="24"/>
          <w:szCs w:val="24"/>
          <w:rtl/>
          <w:lang w:bidi="ar-JO"/>
        </w:rPr>
        <w:t>%</w:t>
      </w:r>
      <w:r w:rsidR="00D20737">
        <w:rPr>
          <w:rFonts w:ascii="David" w:hAnsi="David" w:hint="cs"/>
          <w:sz w:val="24"/>
          <w:szCs w:val="24"/>
          <w:rtl/>
        </w:rPr>
        <w:t>75</w:t>
      </w:r>
    </w:p>
    <w:p w:rsidR="008C288F" w:rsidRPr="008C288F" w:rsidRDefault="008C288F" w:rsidP="00A96DE2">
      <w:pPr>
        <w:bidi/>
        <w:spacing w:after="0"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hint="cs"/>
          <w:b/>
          <w:bCs/>
          <w:sz w:val="24"/>
          <w:szCs w:val="24"/>
          <w:rtl/>
          <w:lang w:bidi="ar-JO"/>
        </w:rPr>
        <w:t xml:space="preserve">تدريج المعاش: </w:t>
      </w:r>
      <w:r w:rsidRPr="008C288F">
        <w:rPr>
          <w:rFonts w:ascii="David" w:hAnsi="David" w:hint="cs"/>
          <w:sz w:val="24"/>
          <w:szCs w:val="24"/>
          <w:rtl/>
          <w:lang w:bidi="ar-JO"/>
        </w:rPr>
        <w:t>تدريج</w:t>
      </w:r>
      <w:r w:rsidR="00171F45">
        <w:rPr>
          <w:rFonts w:ascii="David" w:hAnsi="David" w:hint="cs"/>
          <w:sz w:val="24"/>
          <w:szCs w:val="24"/>
          <w:rtl/>
          <w:lang w:bidi="ar-JO"/>
        </w:rPr>
        <w:t xml:space="preserve"> عمال اجتماعيين</w:t>
      </w:r>
      <w:r w:rsidR="00A96DE2">
        <w:rPr>
          <w:rFonts w:ascii="David" w:hAnsi="David" w:hint="cs"/>
          <w:sz w:val="24"/>
          <w:szCs w:val="24"/>
          <w:rtl/>
          <w:lang w:bidi="ar-JO"/>
        </w:rPr>
        <w:t xml:space="preserve"> بدون درجة إداريّة</w:t>
      </w:r>
      <w:r w:rsidR="00171F45">
        <w:rPr>
          <w:rFonts w:ascii="David" w:hAnsi="David" w:hint="cs"/>
          <w:sz w:val="24"/>
          <w:szCs w:val="24"/>
          <w:rtl/>
          <w:lang w:bidi="ar-JO"/>
        </w:rPr>
        <w:t xml:space="preserve"> أو تدريج </w:t>
      </w:r>
      <w:r w:rsidR="00171F45" w:rsidRPr="00171F45">
        <w:rPr>
          <w:rFonts w:ascii="David" w:hAnsi="David" w:cs="Arial"/>
          <w:sz w:val="24"/>
          <w:szCs w:val="24"/>
          <w:rtl/>
          <w:lang w:bidi="ar-JO"/>
        </w:rPr>
        <w:t>العلوم الاجتماعية والإنسانية</w:t>
      </w:r>
      <w:r w:rsidR="00A96DE2">
        <w:rPr>
          <w:rFonts w:ascii="David" w:hAnsi="David" w:cs="Arial" w:hint="cs"/>
          <w:sz w:val="24"/>
          <w:szCs w:val="24"/>
          <w:rtl/>
        </w:rPr>
        <w:t xml:space="preserve"> (37-39) </w:t>
      </w:r>
      <w:r w:rsidR="00A96DE2">
        <w:rPr>
          <w:rFonts w:ascii="David" w:hAnsi="David" w:cs="Arial" w:hint="cs"/>
          <w:sz w:val="24"/>
          <w:szCs w:val="24"/>
          <w:rtl/>
          <w:lang w:bidi="ar-JO"/>
        </w:rPr>
        <w:t>وفق قدرات الموظّف</w:t>
      </w:r>
      <w:r w:rsidR="00171F45">
        <w:rPr>
          <w:rFonts w:ascii="David" w:hAnsi="David" w:hint="cs"/>
          <w:sz w:val="24"/>
          <w:szCs w:val="24"/>
          <w:rtl/>
          <w:lang w:bidi="ar-JO"/>
        </w:rPr>
        <w:t>.</w:t>
      </w:r>
    </w:p>
    <w:p w:rsidR="00D20737" w:rsidRDefault="00D20737" w:rsidP="00A96DE2">
      <w:pPr>
        <w:bidi/>
        <w:spacing w:after="0" w:line="240" w:lineRule="auto"/>
        <w:jc w:val="both"/>
        <w:rPr>
          <w:rFonts w:ascii="David" w:hAnsi="David"/>
          <w:b/>
          <w:bCs/>
          <w:sz w:val="24"/>
          <w:szCs w:val="24"/>
          <w:rtl/>
          <w:lang w:bidi="ar-JO"/>
        </w:rPr>
      </w:pPr>
    </w:p>
    <w:p w:rsidR="00D20737" w:rsidRDefault="008C288F" w:rsidP="00A96DE2">
      <w:pPr>
        <w:bidi/>
        <w:spacing w:after="0" w:line="240" w:lineRule="auto"/>
        <w:jc w:val="both"/>
        <w:rPr>
          <w:rFonts w:ascii="David" w:hAnsi="David" w:cs="David"/>
          <w:sz w:val="24"/>
          <w:szCs w:val="24"/>
          <w:rtl/>
          <w:lang w:bidi="ar-JO"/>
        </w:rPr>
      </w:pPr>
      <w:r w:rsidRPr="00D20737">
        <w:rPr>
          <w:rFonts w:ascii="David" w:hAnsi="David" w:hint="cs"/>
          <w:b/>
          <w:bCs/>
          <w:sz w:val="24"/>
          <w:szCs w:val="24"/>
          <w:u w:val="single"/>
          <w:rtl/>
          <w:lang w:bidi="ar-JO"/>
        </w:rPr>
        <w:t>أهداف الوظيفة</w:t>
      </w:r>
      <w:r>
        <w:rPr>
          <w:rFonts w:ascii="David" w:hAnsi="David" w:hint="cs"/>
          <w:b/>
          <w:bCs/>
          <w:sz w:val="24"/>
          <w:szCs w:val="24"/>
          <w:rtl/>
          <w:lang w:bidi="ar-JO"/>
        </w:rPr>
        <w:t xml:space="preserve">: </w:t>
      </w:r>
      <w:r w:rsidR="00A96DE2">
        <w:rPr>
          <w:rFonts w:ascii="David" w:hAnsi="David" w:hint="cs"/>
          <w:sz w:val="24"/>
          <w:szCs w:val="24"/>
          <w:rtl/>
          <w:lang w:bidi="ar-JO"/>
        </w:rPr>
        <w:t>مسؤوليّة كاملة على منظومة المرافقة الشخصيّة في مجال التشغيل لمتلقي الخدمات في مركز الدعم والتمكين، بداية من استقبالهم لبرنامج مرافقة التشغيل حتى نهايتها، يشمل: تشخيص تشغيلي، بناء برنامج مرافقة شخصيّة، تدريب شخصي ومساعدة التطبيق في العمل.</w:t>
      </w:r>
    </w:p>
    <w:p w:rsidR="00D20737" w:rsidRDefault="00D20737" w:rsidP="00A96DE2">
      <w:pPr>
        <w:bidi/>
        <w:spacing w:after="0" w:line="240" w:lineRule="auto"/>
        <w:jc w:val="both"/>
        <w:rPr>
          <w:rFonts w:ascii="David" w:hAnsi="David" w:cs="David"/>
          <w:sz w:val="24"/>
          <w:szCs w:val="24"/>
          <w:rtl/>
        </w:rPr>
      </w:pPr>
    </w:p>
    <w:p w:rsidR="001053EC" w:rsidRDefault="008C288F" w:rsidP="00A96DE2">
      <w:pPr>
        <w:bidi/>
        <w:spacing w:after="160" w:line="259" w:lineRule="auto"/>
        <w:jc w:val="both"/>
        <w:rPr>
          <w:rFonts w:ascii="David" w:hAnsi="David" w:cs="Arial"/>
          <w:b/>
          <w:bCs/>
          <w:sz w:val="24"/>
          <w:szCs w:val="24"/>
          <w:u w:val="single"/>
          <w:rtl/>
          <w:lang w:bidi="ar-JO"/>
        </w:rPr>
      </w:pPr>
      <w:r>
        <w:rPr>
          <w:rFonts w:ascii="David" w:hAnsi="David" w:cs="Arial" w:hint="cs"/>
          <w:b/>
          <w:bCs/>
          <w:sz w:val="24"/>
          <w:szCs w:val="24"/>
          <w:u w:val="single"/>
          <w:rtl/>
          <w:lang w:bidi="ar-JO"/>
        </w:rPr>
        <w:t>وصف الوظيفة:</w:t>
      </w:r>
    </w:p>
    <w:p w:rsidR="00E460A6" w:rsidRDefault="00A96DE2" w:rsidP="00A96DE2">
      <w:pPr>
        <w:pStyle w:val="a7"/>
        <w:numPr>
          <w:ilvl w:val="0"/>
          <w:numId w:val="11"/>
        </w:numPr>
        <w:jc w:val="both"/>
        <w:rPr>
          <w:rFonts w:ascii="David" w:hAnsi="David" w:cstheme="minorBidi"/>
          <w:lang w:bidi="ar-JO"/>
        </w:rPr>
      </w:pPr>
      <w:r>
        <w:rPr>
          <w:rFonts w:ascii="David" w:hAnsi="David" w:cstheme="minorBidi" w:hint="cs"/>
          <w:rtl/>
          <w:lang w:bidi="ar-JO"/>
        </w:rPr>
        <w:t>بناء برامج للتطور التشغيلي.</w:t>
      </w:r>
    </w:p>
    <w:p w:rsidR="00A96DE2" w:rsidRDefault="00A96DE2" w:rsidP="00A96DE2">
      <w:pPr>
        <w:pStyle w:val="a7"/>
        <w:numPr>
          <w:ilvl w:val="0"/>
          <w:numId w:val="11"/>
        </w:numPr>
        <w:jc w:val="both"/>
        <w:rPr>
          <w:rFonts w:ascii="David" w:hAnsi="David" w:cstheme="minorBidi"/>
          <w:lang w:bidi="ar-JO"/>
        </w:rPr>
      </w:pPr>
      <w:r>
        <w:rPr>
          <w:rFonts w:ascii="David" w:hAnsi="David" w:cstheme="minorBidi" w:hint="cs"/>
          <w:rtl/>
          <w:lang w:bidi="ar-JO"/>
        </w:rPr>
        <w:t>تقديم استشارة لطاقم المركز في مجال التشغيل وكذلك لطاقم القسم وفقًا لتوجيهات مركز الدعم والتمكين.</w:t>
      </w:r>
    </w:p>
    <w:p w:rsidR="00A96DE2" w:rsidRDefault="00A96DE2" w:rsidP="00A96DE2">
      <w:pPr>
        <w:pStyle w:val="a7"/>
        <w:numPr>
          <w:ilvl w:val="0"/>
          <w:numId w:val="11"/>
        </w:numPr>
        <w:jc w:val="both"/>
        <w:rPr>
          <w:rFonts w:ascii="David" w:hAnsi="David" w:cstheme="minorBidi"/>
          <w:lang w:bidi="ar-JO"/>
        </w:rPr>
      </w:pPr>
      <w:r>
        <w:rPr>
          <w:rFonts w:ascii="David" w:hAnsi="David" w:cstheme="minorBidi" w:hint="cs"/>
          <w:rtl/>
          <w:lang w:bidi="ar-JO"/>
        </w:rPr>
        <w:t>استكشاف احتياجات متلقي الخدمات في مجال التشغيل.</w:t>
      </w:r>
    </w:p>
    <w:p w:rsidR="00A96DE2" w:rsidRDefault="00A96DE2" w:rsidP="00A96DE2">
      <w:pPr>
        <w:pStyle w:val="a7"/>
        <w:numPr>
          <w:ilvl w:val="0"/>
          <w:numId w:val="11"/>
        </w:numPr>
        <w:jc w:val="both"/>
        <w:rPr>
          <w:rFonts w:ascii="David" w:hAnsi="David" w:cstheme="minorBidi"/>
          <w:lang w:bidi="ar-JO"/>
        </w:rPr>
      </w:pPr>
      <w:r>
        <w:rPr>
          <w:rFonts w:ascii="David" w:hAnsi="David" w:cstheme="minorBidi" w:hint="cs"/>
          <w:rtl/>
          <w:lang w:bidi="ar-JO"/>
        </w:rPr>
        <w:t xml:space="preserve">جمع، تركيز وتجهيز معلومات حول </w:t>
      </w:r>
      <w:r w:rsidR="004433AC">
        <w:rPr>
          <w:rFonts w:ascii="David" w:hAnsi="David" w:cstheme="minorBidi" w:hint="cs"/>
          <w:rtl/>
          <w:lang w:bidi="ar-JO"/>
        </w:rPr>
        <w:t>الاحتياجات في مجال التشغيل لمتلقي الخدمات في مركز التمكين والدعم.</w:t>
      </w:r>
    </w:p>
    <w:p w:rsidR="004433AC" w:rsidRDefault="004433AC" w:rsidP="00A96DE2">
      <w:pPr>
        <w:pStyle w:val="a7"/>
        <w:numPr>
          <w:ilvl w:val="0"/>
          <w:numId w:val="11"/>
        </w:numPr>
        <w:jc w:val="both"/>
        <w:rPr>
          <w:rFonts w:ascii="David" w:hAnsi="David" w:cstheme="minorBidi"/>
          <w:lang w:bidi="ar-JO"/>
        </w:rPr>
      </w:pPr>
      <w:r>
        <w:rPr>
          <w:rFonts w:ascii="David" w:hAnsi="David" w:cstheme="minorBidi" w:hint="cs"/>
          <w:rtl/>
          <w:lang w:bidi="ar-JO"/>
        </w:rPr>
        <w:t>تطوير الخدمات الجماهيريّة في مجال التشغيل، ويشمل:</w:t>
      </w:r>
    </w:p>
    <w:p w:rsidR="004433AC" w:rsidRDefault="004433AC" w:rsidP="004433AC">
      <w:pPr>
        <w:pStyle w:val="a7"/>
        <w:numPr>
          <w:ilvl w:val="0"/>
          <w:numId w:val="12"/>
        </w:numPr>
        <w:jc w:val="both"/>
        <w:rPr>
          <w:rFonts w:ascii="David" w:hAnsi="David" w:cstheme="minorBidi"/>
          <w:lang w:bidi="ar-JO"/>
        </w:rPr>
      </w:pPr>
      <w:r>
        <w:rPr>
          <w:rFonts w:ascii="David" w:hAnsi="David" w:cstheme="minorBidi" w:hint="cs"/>
          <w:rtl/>
          <w:lang w:bidi="ar-JO"/>
        </w:rPr>
        <w:t xml:space="preserve"> فحص الاحتياجات في مجال التشغيل لمتلقي الخدمات.</w:t>
      </w:r>
    </w:p>
    <w:p w:rsidR="004433AC" w:rsidRDefault="004433AC" w:rsidP="004433AC">
      <w:pPr>
        <w:pStyle w:val="a7"/>
        <w:numPr>
          <w:ilvl w:val="0"/>
          <w:numId w:val="12"/>
        </w:numPr>
        <w:jc w:val="both"/>
        <w:rPr>
          <w:rFonts w:ascii="David" w:hAnsi="David" w:cstheme="minorBidi"/>
          <w:lang w:bidi="ar-JO"/>
        </w:rPr>
      </w:pPr>
      <w:r>
        <w:rPr>
          <w:rFonts w:ascii="David" w:hAnsi="David" w:cstheme="minorBidi" w:hint="cs"/>
          <w:rtl/>
          <w:lang w:bidi="ar-JO"/>
        </w:rPr>
        <w:t>مبادرة وتطوير أجوبة للاحتياجات في مجال التشغيل، بما في ذلك برامج ومشاريع تطوير وتقديم التشغيل وفقًا لاحتياجات متلقي الخدمات.</w:t>
      </w:r>
    </w:p>
    <w:p w:rsidR="004433AC" w:rsidRDefault="004433AC" w:rsidP="004433AC">
      <w:pPr>
        <w:pStyle w:val="a7"/>
        <w:numPr>
          <w:ilvl w:val="0"/>
          <w:numId w:val="12"/>
        </w:numPr>
        <w:jc w:val="both"/>
        <w:rPr>
          <w:rFonts w:ascii="David" w:hAnsi="David" w:cstheme="minorBidi"/>
          <w:lang w:bidi="ar-JO"/>
        </w:rPr>
      </w:pPr>
      <w:r>
        <w:rPr>
          <w:rFonts w:ascii="David" w:hAnsi="David" w:cstheme="minorBidi" w:hint="cs"/>
          <w:rtl/>
          <w:lang w:bidi="ar-JO"/>
        </w:rPr>
        <w:t xml:space="preserve">بناء علاقات، شراكات وتنسيق النشاطات مع أطر، مؤسّسات وجمعيّات مختلفة في مجال التشغيل- وبما في ذلك جمعيات تطوير التعليم والتأهيل المهني مثل خدمات التشغيل، </w:t>
      </w:r>
      <w:r w:rsidR="00D22E70">
        <w:rPr>
          <w:rFonts w:ascii="David" w:hAnsi="David" w:cstheme="minorBidi" w:hint="cs"/>
          <w:rtl/>
          <w:lang w:bidi="ar-JO"/>
        </w:rPr>
        <w:t>جمعيات القطاع الثالث، وغيرها.</w:t>
      </w:r>
    </w:p>
    <w:p w:rsidR="00D22E70" w:rsidRDefault="00D22E70" w:rsidP="004433AC">
      <w:pPr>
        <w:pStyle w:val="a7"/>
        <w:numPr>
          <w:ilvl w:val="0"/>
          <w:numId w:val="12"/>
        </w:numPr>
        <w:jc w:val="both"/>
        <w:rPr>
          <w:rFonts w:ascii="David" w:hAnsi="David" w:cstheme="minorBidi"/>
          <w:lang w:bidi="ar-JO"/>
        </w:rPr>
      </w:pPr>
      <w:r>
        <w:rPr>
          <w:rFonts w:ascii="David" w:hAnsi="David" w:cstheme="minorBidi" w:hint="cs"/>
          <w:rtl/>
          <w:lang w:bidi="ar-JO"/>
        </w:rPr>
        <w:t>مبادرة وتطوير دورات تأهيلية واستكمالات داخل الأقسام بهدف تطوير المعلومات والعلم حول ذات مجال التشغيل.</w:t>
      </w:r>
    </w:p>
    <w:p w:rsidR="00D20737" w:rsidRPr="00D22E70" w:rsidRDefault="00D22E70" w:rsidP="00D22E70">
      <w:pPr>
        <w:pStyle w:val="a7"/>
        <w:numPr>
          <w:ilvl w:val="0"/>
          <w:numId w:val="12"/>
        </w:numPr>
        <w:jc w:val="both"/>
        <w:rPr>
          <w:rFonts w:ascii="David" w:hAnsi="David" w:cstheme="minorBidi"/>
          <w:rtl/>
          <w:lang w:bidi="ar-JO"/>
        </w:rPr>
      </w:pPr>
      <w:r>
        <w:rPr>
          <w:rFonts w:ascii="David" w:hAnsi="David" w:cstheme="minorBidi" w:hint="cs"/>
          <w:rtl/>
          <w:lang w:bidi="ar-JO"/>
        </w:rPr>
        <w:t>العمل مع مركزي برامج الفقر، الخطر والرقابة اللوائيّة في مجال التشغيل.</w:t>
      </w:r>
    </w:p>
    <w:p w:rsidR="00D20737" w:rsidRPr="00E460A6" w:rsidRDefault="00D20737" w:rsidP="00A96DE2">
      <w:pPr>
        <w:pStyle w:val="a7"/>
        <w:jc w:val="both"/>
        <w:rPr>
          <w:rFonts w:ascii="David" w:hAnsi="David" w:cs="David"/>
        </w:rPr>
      </w:pPr>
    </w:p>
    <w:p w:rsidR="00B46892" w:rsidRDefault="00B46892" w:rsidP="00A96DE2">
      <w:pPr>
        <w:bidi/>
        <w:jc w:val="both"/>
        <w:rPr>
          <w:rFonts w:ascii="David" w:hAnsi="David" w:cs="David"/>
          <w:b/>
          <w:bCs/>
          <w:u w:val="single"/>
          <w:rtl/>
        </w:rPr>
      </w:pPr>
      <w:r w:rsidRPr="00D945CF">
        <w:rPr>
          <w:rFonts w:ascii="David" w:hAnsi="David" w:hint="cs"/>
          <w:b/>
          <w:bCs/>
          <w:u w:val="single"/>
          <w:rtl/>
          <w:lang w:bidi="ar-JO"/>
        </w:rPr>
        <w:t xml:space="preserve"> متطلّبات خاصّة بالوظيفة:</w:t>
      </w:r>
    </w:p>
    <w:p w:rsidR="00E460A6" w:rsidRPr="00E460A6" w:rsidRDefault="00E460A6" w:rsidP="00A96DE2">
      <w:pPr>
        <w:pStyle w:val="a7"/>
        <w:numPr>
          <w:ilvl w:val="0"/>
          <w:numId w:val="10"/>
        </w:numPr>
        <w:jc w:val="both"/>
        <w:rPr>
          <w:rFonts w:ascii="David" w:hAnsi="David" w:cs="David"/>
        </w:rPr>
      </w:pPr>
      <w:r>
        <w:rPr>
          <w:rFonts w:ascii="David" w:hAnsi="David" w:cs="Arial" w:hint="cs"/>
          <w:rtl/>
          <w:lang w:bidi="ar-JO"/>
        </w:rPr>
        <w:t>قدرة عمل في بيئة محوسبة.</w:t>
      </w:r>
    </w:p>
    <w:p w:rsidR="00E460A6" w:rsidRPr="00E460A6" w:rsidRDefault="00E460A6" w:rsidP="00A96DE2">
      <w:pPr>
        <w:pStyle w:val="a7"/>
        <w:numPr>
          <w:ilvl w:val="0"/>
          <w:numId w:val="10"/>
        </w:numPr>
        <w:jc w:val="both"/>
        <w:rPr>
          <w:rFonts w:ascii="David" w:hAnsi="David" w:cs="David"/>
        </w:rPr>
      </w:pPr>
      <w:r>
        <w:rPr>
          <w:rFonts w:ascii="David" w:hAnsi="David" w:cs="Arial" w:hint="cs"/>
          <w:rtl/>
          <w:lang w:bidi="ar-JO"/>
        </w:rPr>
        <w:t>قدرة على الإدارة، تنظيم، وقدرة على إدارة عدّة مهام في نفس الوقت.</w:t>
      </w:r>
    </w:p>
    <w:p w:rsidR="00E460A6" w:rsidRPr="00A96DE2" w:rsidRDefault="00E460A6" w:rsidP="00A96DE2">
      <w:pPr>
        <w:pStyle w:val="a7"/>
        <w:numPr>
          <w:ilvl w:val="0"/>
          <w:numId w:val="10"/>
        </w:numPr>
        <w:jc w:val="both"/>
        <w:rPr>
          <w:rFonts w:ascii="David" w:hAnsi="David" w:cs="David"/>
        </w:rPr>
      </w:pPr>
      <w:r>
        <w:rPr>
          <w:rFonts w:ascii="David" w:hAnsi="David" w:cs="Arial" w:hint="cs"/>
          <w:rtl/>
          <w:lang w:bidi="ar-JO"/>
        </w:rPr>
        <w:t>قدرة على التعبير الكتابي والشفهي.</w:t>
      </w:r>
    </w:p>
    <w:p w:rsidR="00A96DE2" w:rsidRPr="00E460A6" w:rsidRDefault="00A96DE2" w:rsidP="00A96DE2">
      <w:pPr>
        <w:pStyle w:val="a7"/>
        <w:numPr>
          <w:ilvl w:val="0"/>
          <w:numId w:val="10"/>
        </w:numPr>
        <w:jc w:val="both"/>
        <w:rPr>
          <w:rFonts w:ascii="David" w:hAnsi="David" w:cs="David"/>
        </w:rPr>
      </w:pPr>
      <w:r>
        <w:rPr>
          <w:rFonts w:ascii="David" w:hAnsi="David" w:cs="Arial" w:hint="cs"/>
          <w:rtl/>
          <w:lang w:bidi="ar-JO"/>
        </w:rPr>
        <w:t>قدرة على التنقل داخل المدينة</w:t>
      </w:r>
    </w:p>
    <w:p w:rsidR="00D945CF" w:rsidRPr="00E460A6" w:rsidRDefault="00E460A6" w:rsidP="00A96DE2">
      <w:pPr>
        <w:pStyle w:val="a7"/>
        <w:numPr>
          <w:ilvl w:val="0"/>
          <w:numId w:val="10"/>
        </w:numPr>
        <w:jc w:val="both"/>
        <w:rPr>
          <w:rFonts w:ascii="David" w:hAnsi="David" w:cs="David"/>
          <w:rtl/>
        </w:rPr>
      </w:pPr>
      <w:r>
        <w:rPr>
          <w:rFonts w:ascii="David" w:hAnsi="David" w:cs="Arial" w:hint="cs"/>
          <w:rtl/>
          <w:lang w:bidi="ar-JO"/>
        </w:rPr>
        <w:t>قدرة وإرادة للعمل في ساعات غير اعتياديّة.</w:t>
      </w:r>
    </w:p>
    <w:p w:rsidR="00D945CF" w:rsidRDefault="00D945CF" w:rsidP="00A96DE2">
      <w:pPr>
        <w:bidi/>
        <w:spacing w:after="0" w:line="240" w:lineRule="auto"/>
        <w:jc w:val="both"/>
        <w:rPr>
          <w:rFonts w:ascii="David" w:hAnsi="David" w:cs="Arial"/>
          <w:b/>
          <w:bCs/>
          <w:sz w:val="24"/>
          <w:szCs w:val="24"/>
          <w:u w:val="single"/>
          <w:rtl/>
          <w:lang w:bidi="ar-JO"/>
        </w:rPr>
      </w:pPr>
    </w:p>
    <w:p w:rsidR="00D945CF" w:rsidRPr="00D22E70" w:rsidRDefault="0036413A" w:rsidP="00D22E70">
      <w:pPr>
        <w:bidi/>
        <w:spacing w:after="0" w:line="240" w:lineRule="auto"/>
        <w:jc w:val="both"/>
        <w:rPr>
          <w:rFonts w:ascii="David" w:hAnsi="David" w:cs="Arial"/>
          <w:b/>
          <w:bCs/>
          <w:sz w:val="24"/>
          <w:szCs w:val="24"/>
          <w:u w:val="single"/>
          <w:rtl/>
          <w:lang w:bidi="ar-JO"/>
        </w:rPr>
      </w:pPr>
      <w:r>
        <w:rPr>
          <w:rFonts w:ascii="David" w:hAnsi="David" w:cs="Arial" w:hint="cs"/>
          <w:b/>
          <w:bCs/>
          <w:sz w:val="24"/>
          <w:szCs w:val="24"/>
          <w:u w:val="single"/>
          <w:rtl/>
          <w:lang w:bidi="ar-JO"/>
        </w:rPr>
        <w:t>تبعيّة تنظيميّة:</w:t>
      </w:r>
      <w:r w:rsidR="00AA0736" w:rsidRPr="00D22E70">
        <w:rPr>
          <w:rFonts w:ascii="David" w:hAnsi="David" w:cs="Arial" w:hint="cs"/>
          <w:rtl/>
          <w:lang w:bidi="ar-JO"/>
        </w:rPr>
        <w:t>مدير/ة قسم الرفاه وال</w:t>
      </w:r>
      <w:r w:rsidR="00A96DE2" w:rsidRPr="00D22E70">
        <w:rPr>
          <w:rFonts w:ascii="David" w:hAnsi="David" w:cs="Arial" w:hint="cs"/>
          <w:rtl/>
          <w:lang w:bidi="ar-JO"/>
        </w:rPr>
        <w:t>خدمات</w:t>
      </w:r>
      <w:r w:rsidR="00AA0736" w:rsidRPr="00D22E70">
        <w:rPr>
          <w:rFonts w:ascii="David" w:hAnsi="David" w:cs="Arial" w:hint="cs"/>
          <w:rtl/>
          <w:lang w:bidi="ar-JO"/>
        </w:rPr>
        <w:t xml:space="preserve"> الاجتماعيّة. </w:t>
      </w:r>
    </w:p>
    <w:p w:rsidR="0036413A" w:rsidRDefault="0036413A" w:rsidP="00A96DE2">
      <w:pPr>
        <w:bidi/>
        <w:spacing w:after="0" w:line="240" w:lineRule="auto"/>
        <w:jc w:val="both"/>
        <w:rPr>
          <w:rFonts w:ascii="David" w:hAnsi="David" w:cs="David"/>
          <w:sz w:val="24"/>
          <w:szCs w:val="24"/>
          <w:rtl/>
          <w:lang w:bidi="ar-JO"/>
        </w:rPr>
      </w:pPr>
    </w:p>
    <w:p w:rsidR="001053EC" w:rsidRDefault="0036413A" w:rsidP="00A96DE2">
      <w:pPr>
        <w:bidi/>
        <w:spacing w:after="0" w:line="240" w:lineRule="auto"/>
        <w:jc w:val="both"/>
        <w:rPr>
          <w:rFonts w:ascii="David" w:hAnsi="David" w:cs="Arial"/>
          <w:b/>
          <w:bCs/>
          <w:sz w:val="24"/>
          <w:szCs w:val="24"/>
          <w:u w:val="single"/>
          <w:rtl/>
          <w:lang w:bidi="ar-JO"/>
        </w:rPr>
      </w:pPr>
      <w:r>
        <w:rPr>
          <w:rFonts w:ascii="David" w:hAnsi="David" w:cs="Arial" w:hint="cs"/>
          <w:b/>
          <w:bCs/>
          <w:sz w:val="24"/>
          <w:szCs w:val="24"/>
          <w:u w:val="single"/>
          <w:rtl/>
          <w:lang w:bidi="ar-JO"/>
        </w:rPr>
        <w:t>متطلبات الوظيفة:</w:t>
      </w:r>
    </w:p>
    <w:p w:rsidR="00D945CF" w:rsidRDefault="00D945CF" w:rsidP="00A96DE2">
      <w:pPr>
        <w:bidi/>
        <w:spacing w:after="0" w:line="240" w:lineRule="auto"/>
        <w:jc w:val="both"/>
        <w:rPr>
          <w:rFonts w:ascii="David" w:hAnsi="David" w:cs="Arial"/>
          <w:b/>
          <w:bCs/>
          <w:sz w:val="24"/>
          <w:szCs w:val="24"/>
          <w:u w:val="single"/>
          <w:rtl/>
          <w:lang w:bidi="ar-JO"/>
        </w:rPr>
      </w:pPr>
    </w:p>
    <w:p w:rsidR="00AA0736" w:rsidRPr="00D22E70" w:rsidRDefault="0036413A" w:rsidP="00D22E70">
      <w:pPr>
        <w:bidi/>
        <w:spacing w:after="0" w:line="240" w:lineRule="auto"/>
        <w:jc w:val="both"/>
        <w:rPr>
          <w:rFonts w:ascii="David" w:hAnsi="David" w:cs="Arial"/>
          <w:b/>
          <w:bCs/>
          <w:sz w:val="24"/>
          <w:szCs w:val="24"/>
          <w:u w:val="single"/>
          <w:rtl/>
          <w:lang w:bidi="ar-JO"/>
        </w:rPr>
      </w:pPr>
      <w:r>
        <w:rPr>
          <w:rFonts w:ascii="David" w:hAnsi="David" w:cs="Arial" w:hint="cs"/>
          <w:b/>
          <w:bCs/>
          <w:sz w:val="24"/>
          <w:szCs w:val="24"/>
          <w:u w:val="single"/>
          <w:rtl/>
          <w:lang w:bidi="ar-JO"/>
        </w:rPr>
        <w:t>تعليم:</w:t>
      </w:r>
      <w:r w:rsidR="00D22E70">
        <w:rPr>
          <w:rFonts w:ascii="David" w:hAnsi="David" w:cs="Arial" w:hint="cs"/>
          <w:b/>
          <w:bCs/>
          <w:sz w:val="24"/>
          <w:szCs w:val="24"/>
          <w:u w:val="single"/>
          <w:rtl/>
          <w:lang w:bidi="ar-JO"/>
        </w:rPr>
        <w:t xml:space="preserve"> </w:t>
      </w:r>
      <w:r w:rsidR="00AA0736">
        <w:rPr>
          <w:rFonts w:ascii="David" w:hAnsi="David" w:cs="Arial" w:hint="cs"/>
          <w:sz w:val="24"/>
          <w:szCs w:val="24"/>
          <w:rtl/>
          <w:lang w:bidi="ar-JO"/>
        </w:rPr>
        <w:t>لقب أول في العمل الاجتماعي أو صاحب لقب أول أكاديمي آخر</w:t>
      </w:r>
      <w:r w:rsidR="00D22E70">
        <w:rPr>
          <w:rFonts w:ascii="David" w:hAnsi="David" w:cs="Arial" w:hint="cs"/>
          <w:sz w:val="24"/>
          <w:szCs w:val="24"/>
          <w:rtl/>
          <w:lang w:bidi="ar-JO"/>
        </w:rPr>
        <w:t>.</w:t>
      </w:r>
    </w:p>
    <w:p w:rsidR="00DC0CA2" w:rsidRPr="00AA0736" w:rsidRDefault="0036413A" w:rsidP="00A96DE2">
      <w:pPr>
        <w:bidi/>
        <w:jc w:val="both"/>
        <w:rPr>
          <w:rFonts w:ascii="David" w:hAnsi="David" w:cs="David"/>
          <w:rtl/>
        </w:rPr>
      </w:pPr>
      <w:r>
        <w:rPr>
          <w:rFonts w:ascii="David" w:hAnsi="David" w:cs="Arial" w:hint="cs"/>
          <w:b/>
          <w:bCs/>
          <w:sz w:val="24"/>
          <w:szCs w:val="24"/>
          <w:u w:val="single"/>
          <w:rtl/>
          <w:lang w:bidi="ar-JO"/>
        </w:rPr>
        <w:t>خبرة مهنيّة:</w:t>
      </w:r>
    </w:p>
    <w:p w:rsidR="00D20737" w:rsidRDefault="00D22E70" w:rsidP="00D22E70">
      <w:pPr>
        <w:pStyle w:val="a7"/>
        <w:numPr>
          <w:ilvl w:val="0"/>
          <w:numId w:val="10"/>
        </w:numPr>
        <w:jc w:val="both"/>
        <w:rPr>
          <w:rFonts w:ascii="David" w:hAnsi="David" w:cs="Arial"/>
          <w:lang w:bidi="ar-JO"/>
        </w:rPr>
      </w:pPr>
      <w:r w:rsidRPr="00D22E70">
        <w:rPr>
          <w:rFonts w:ascii="David" w:hAnsi="David" w:cs="Arial" w:hint="cs"/>
          <w:rtl/>
          <w:lang w:bidi="ar-JO"/>
        </w:rPr>
        <w:t xml:space="preserve">مفضّل </w:t>
      </w:r>
      <w:r>
        <w:rPr>
          <w:rFonts w:ascii="David" w:hAnsi="David" w:cs="Arial" w:hint="cs"/>
          <w:rtl/>
          <w:lang w:bidi="ar-JO"/>
        </w:rPr>
        <w:t>خبرة لسنة واحدة على الأقل في مجال التشغيل.</w:t>
      </w:r>
    </w:p>
    <w:p w:rsidR="00D22E70" w:rsidRPr="00D22E70" w:rsidRDefault="00D22E70" w:rsidP="00D22E70">
      <w:pPr>
        <w:pStyle w:val="a7"/>
        <w:numPr>
          <w:ilvl w:val="0"/>
          <w:numId w:val="10"/>
        </w:numPr>
        <w:jc w:val="both"/>
        <w:rPr>
          <w:rFonts w:ascii="David" w:hAnsi="David" w:cs="Arial"/>
          <w:rtl/>
          <w:lang w:bidi="ar-JO"/>
        </w:rPr>
      </w:pPr>
      <w:r>
        <w:rPr>
          <w:rFonts w:ascii="David" w:hAnsi="David" w:cs="Arial" w:hint="cs"/>
          <w:rtl/>
          <w:lang w:bidi="ar-JO"/>
        </w:rPr>
        <w:t>المشاركة في مساقات واستكمالات في مجال الوظيفة.</w:t>
      </w:r>
    </w:p>
    <w:p w:rsidR="00A70526" w:rsidRPr="00A70526" w:rsidRDefault="00A70526" w:rsidP="00A96DE2">
      <w:pPr>
        <w:bidi/>
        <w:jc w:val="both"/>
        <w:rPr>
          <w:rFonts w:ascii="David" w:hAnsi="David" w:cs="Arial"/>
          <w:b/>
          <w:bCs/>
          <w:sz w:val="24"/>
          <w:szCs w:val="24"/>
          <w:u w:val="single"/>
          <w:lang w:bidi="ar-JO"/>
        </w:rPr>
      </w:pPr>
      <w:r w:rsidRPr="00A70526">
        <w:rPr>
          <w:rFonts w:ascii="David" w:hAnsi="David" w:cs="Arial"/>
          <w:b/>
          <w:bCs/>
          <w:sz w:val="24"/>
          <w:szCs w:val="24"/>
          <w:u w:val="single"/>
          <w:rtl/>
          <w:lang w:bidi="ar-JO"/>
        </w:rPr>
        <w:t>سجل جنائي:</w:t>
      </w:r>
    </w:p>
    <w:p w:rsidR="00DC0CA2" w:rsidRPr="008C288F" w:rsidRDefault="00A70526" w:rsidP="00A96DE2">
      <w:pPr>
        <w:bidi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Arial"/>
          <w:sz w:val="24"/>
          <w:szCs w:val="24"/>
          <w:rtl/>
          <w:lang w:bidi="ar-JO"/>
        </w:rPr>
        <w:t>م</w:t>
      </w:r>
      <w:r>
        <w:rPr>
          <w:rFonts w:ascii="David" w:hAnsi="David" w:cs="Arial" w:hint="cs"/>
          <w:sz w:val="24"/>
          <w:szCs w:val="24"/>
          <w:rtl/>
          <w:lang w:bidi="ar-JO"/>
        </w:rPr>
        <w:t>صادقة</w:t>
      </w:r>
      <w:r>
        <w:rPr>
          <w:rFonts w:ascii="David" w:hAnsi="David" w:cs="Arial"/>
          <w:sz w:val="24"/>
          <w:szCs w:val="24"/>
          <w:rtl/>
          <w:lang w:bidi="ar-JO"/>
        </w:rPr>
        <w:t xml:space="preserve"> الشرطة على </w:t>
      </w:r>
      <w:r>
        <w:rPr>
          <w:rFonts w:ascii="David" w:hAnsi="David" w:cs="Arial" w:hint="cs"/>
          <w:sz w:val="24"/>
          <w:szCs w:val="24"/>
          <w:rtl/>
          <w:lang w:bidi="ar-JO"/>
        </w:rPr>
        <w:t>ال</w:t>
      </w:r>
      <w:r>
        <w:rPr>
          <w:rFonts w:ascii="David" w:hAnsi="David" w:cs="Arial"/>
          <w:sz w:val="24"/>
          <w:szCs w:val="24"/>
          <w:rtl/>
          <w:lang w:bidi="ar-JO"/>
        </w:rPr>
        <w:t>توظيف</w:t>
      </w:r>
      <w:r>
        <w:rPr>
          <w:rFonts w:ascii="David" w:hAnsi="David" w:cs="Arial" w:hint="cs"/>
          <w:sz w:val="24"/>
          <w:szCs w:val="24"/>
          <w:rtl/>
          <w:lang w:bidi="ar-JO"/>
        </w:rPr>
        <w:t xml:space="preserve">، بحكم </w:t>
      </w:r>
      <w:r>
        <w:rPr>
          <w:rFonts w:ascii="David" w:hAnsi="David" w:cs="Arial"/>
          <w:sz w:val="24"/>
          <w:szCs w:val="24"/>
          <w:rtl/>
          <w:lang w:bidi="ar-JO"/>
        </w:rPr>
        <w:t xml:space="preserve">عدم وجود </w:t>
      </w:r>
      <w:r>
        <w:rPr>
          <w:rFonts w:ascii="David" w:hAnsi="David" w:cs="Arial" w:hint="cs"/>
          <w:sz w:val="24"/>
          <w:szCs w:val="24"/>
          <w:rtl/>
          <w:lang w:bidi="ar-JO"/>
        </w:rPr>
        <w:t>منع</w:t>
      </w:r>
      <w:r>
        <w:rPr>
          <w:rFonts w:ascii="David" w:hAnsi="David" w:cs="Arial"/>
          <w:sz w:val="24"/>
          <w:szCs w:val="24"/>
          <w:rtl/>
          <w:lang w:bidi="ar-JO"/>
        </w:rPr>
        <w:t xml:space="preserve"> </w:t>
      </w:r>
      <w:r w:rsidRPr="00A70526">
        <w:rPr>
          <w:rFonts w:ascii="David" w:hAnsi="David" w:cs="Arial"/>
          <w:sz w:val="24"/>
          <w:szCs w:val="24"/>
          <w:rtl/>
          <w:lang w:bidi="ar-JO"/>
        </w:rPr>
        <w:t>تشغيل شخص بالغ للعمل في مؤسسة تعليمية.</w:t>
      </w:r>
    </w:p>
    <w:p w:rsidR="00D945CF" w:rsidRDefault="00D945CF" w:rsidP="00A96DE2">
      <w:pPr>
        <w:bidi/>
        <w:spacing w:after="0" w:line="240" w:lineRule="auto"/>
        <w:jc w:val="both"/>
        <w:rPr>
          <w:rFonts w:ascii="David" w:hAnsi="David" w:cs="Arial"/>
          <w:b/>
          <w:bCs/>
          <w:sz w:val="24"/>
          <w:szCs w:val="24"/>
          <w:u w:val="single"/>
          <w:rtl/>
          <w:lang w:bidi="ar-JO"/>
        </w:rPr>
      </w:pPr>
    </w:p>
    <w:p w:rsidR="00D20737" w:rsidRDefault="00D20737" w:rsidP="00A96DE2">
      <w:pPr>
        <w:bidi/>
        <w:spacing w:after="0" w:line="240" w:lineRule="auto"/>
        <w:jc w:val="both"/>
        <w:rPr>
          <w:rFonts w:ascii="David" w:hAnsi="David" w:cs="Arial"/>
          <w:b/>
          <w:bCs/>
          <w:sz w:val="24"/>
          <w:szCs w:val="24"/>
          <w:u w:val="single"/>
          <w:rtl/>
          <w:lang w:bidi="ar-JO"/>
        </w:rPr>
      </w:pPr>
    </w:p>
    <w:p w:rsidR="001053EC" w:rsidRDefault="00A70526" w:rsidP="00A96DE2">
      <w:pPr>
        <w:bidi/>
        <w:spacing w:after="0" w:line="240" w:lineRule="auto"/>
        <w:jc w:val="both"/>
        <w:rPr>
          <w:rFonts w:ascii="David" w:hAnsi="David" w:cs="Arial"/>
          <w:sz w:val="24"/>
          <w:szCs w:val="24"/>
          <w:rtl/>
          <w:lang w:bidi="ar-JO"/>
        </w:rPr>
      </w:pPr>
      <w:r w:rsidRPr="00D945CF">
        <w:rPr>
          <w:rFonts w:ascii="David" w:hAnsi="David" w:cs="Arial" w:hint="cs"/>
          <w:b/>
          <w:bCs/>
          <w:sz w:val="24"/>
          <w:szCs w:val="24"/>
          <w:u w:val="single"/>
          <w:rtl/>
          <w:lang w:bidi="ar-JO"/>
        </w:rPr>
        <w:t>لغات:</w:t>
      </w:r>
      <w:r>
        <w:rPr>
          <w:rFonts w:ascii="David" w:hAnsi="David" w:cs="Arial" w:hint="cs"/>
          <w:sz w:val="24"/>
          <w:szCs w:val="24"/>
          <w:rtl/>
          <w:lang w:bidi="ar-JO"/>
        </w:rPr>
        <w:t xml:space="preserve"> إجادة اللغة العبريّة، لغات أخرى وفق الحاجة.</w:t>
      </w:r>
    </w:p>
    <w:p w:rsidR="00A70526" w:rsidRDefault="00A70526" w:rsidP="00A96DE2">
      <w:pPr>
        <w:bidi/>
        <w:spacing w:after="0" w:line="240" w:lineRule="auto"/>
        <w:jc w:val="both"/>
        <w:rPr>
          <w:rFonts w:ascii="David" w:hAnsi="David" w:cs="Arial"/>
          <w:sz w:val="24"/>
          <w:szCs w:val="24"/>
          <w:rtl/>
          <w:lang w:bidi="ar-JO"/>
        </w:rPr>
      </w:pPr>
    </w:p>
    <w:p w:rsidR="00A70526" w:rsidRPr="009A4CB4" w:rsidRDefault="00A70526" w:rsidP="00A96DE2">
      <w:pPr>
        <w:bidi/>
        <w:spacing w:after="0" w:line="240" w:lineRule="auto"/>
        <w:jc w:val="both"/>
        <w:rPr>
          <w:rFonts w:ascii="David" w:hAnsi="David" w:cs="Arial"/>
          <w:sz w:val="24"/>
          <w:szCs w:val="24"/>
          <w:rtl/>
          <w:lang w:bidi="ar-JO"/>
        </w:rPr>
      </w:pPr>
      <w:r w:rsidRPr="009A4CB4">
        <w:rPr>
          <w:rFonts w:ascii="David" w:hAnsi="David" w:cs="Arial" w:hint="cs"/>
          <w:b/>
          <w:bCs/>
          <w:sz w:val="24"/>
          <w:szCs w:val="24"/>
          <w:u w:val="single"/>
          <w:rtl/>
          <w:lang w:bidi="ar-JO"/>
        </w:rPr>
        <w:t>تطبيقات الحاسوب:</w:t>
      </w:r>
      <w:r>
        <w:rPr>
          <w:rFonts w:ascii="David" w:hAnsi="David" w:cs="Arial" w:hint="cs"/>
          <w:sz w:val="24"/>
          <w:szCs w:val="24"/>
          <w:rtl/>
          <w:lang w:bidi="ar-JO"/>
        </w:rPr>
        <w:t xml:space="preserve"> أجادة العمل مع برامج سطح المكتب، معرفة وقدرة على استعمال شبكات التواصل مثل فيسبوك وتويتر.</w:t>
      </w:r>
    </w:p>
    <w:p w:rsidR="00A70526" w:rsidRPr="00A70526" w:rsidRDefault="00A70526" w:rsidP="00A96DE2">
      <w:pPr>
        <w:bidi/>
        <w:spacing w:after="0" w:line="240" w:lineRule="auto"/>
        <w:jc w:val="both"/>
        <w:rPr>
          <w:rFonts w:ascii="David" w:hAnsi="David" w:cs="Arial"/>
          <w:sz w:val="24"/>
          <w:szCs w:val="24"/>
          <w:rtl/>
          <w:lang w:bidi="ar-JO"/>
        </w:rPr>
      </w:pPr>
    </w:p>
    <w:p w:rsidR="00A70526" w:rsidRDefault="00A70526" w:rsidP="00A96DE2">
      <w:pPr>
        <w:pStyle w:val="NoParagraphStyle"/>
        <w:jc w:val="both"/>
        <w:rPr>
          <w:rStyle w:val="Arabic"/>
          <w:rFonts w:asciiTheme="majorBidi" w:hAnsiTheme="majorBidi" w:cstheme="majorBidi"/>
          <w:lang w:bidi="ar-SA"/>
        </w:rPr>
      </w:pPr>
      <w:r>
        <w:rPr>
          <w:rStyle w:val="Arabic"/>
          <w:rFonts w:asciiTheme="majorBidi" w:hAnsiTheme="majorBidi" w:cstheme="majorBidi"/>
          <w:b/>
          <w:bCs/>
          <w:u w:val="thick"/>
          <w:rtl/>
          <w:lang w:bidi="ar-SA"/>
        </w:rPr>
        <w:t>صفات</w:t>
      </w:r>
      <w:r>
        <w:rPr>
          <w:rStyle w:val="Arabic"/>
          <w:rFonts w:asciiTheme="majorBidi" w:hAnsiTheme="majorBidi" w:cstheme="majorBidi"/>
          <w:b/>
          <w:bCs/>
          <w:u w:val="thick"/>
          <w:lang w:bidi="ar-SA"/>
        </w:rPr>
        <w:t xml:space="preserve"> </w:t>
      </w:r>
      <w:r>
        <w:rPr>
          <w:rStyle w:val="Arabic"/>
          <w:rFonts w:asciiTheme="majorBidi" w:hAnsiTheme="majorBidi" w:cstheme="majorBidi"/>
          <w:b/>
          <w:bCs/>
          <w:u w:val="thick"/>
          <w:rtl/>
          <w:lang w:bidi="ar-SA"/>
        </w:rPr>
        <w:t>شخصية</w:t>
      </w:r>
      <w:r>
        <w:rPr>
          <w:rStyle w:val="Arabic"/>
          <w:rFonts w:asciiTheme="majorBidi" w:hAnsiTheme="majorBidi" w:cstheme="majorBidi"/>
          <w:b/>
          <w:bCs/>
        </w:rPr>
        <w:t>:</w:t>
      </w:r>
      <w:r>
        <w:rPr>
          <w:rStyle w:val="Arabic"/>
          <w:rFonts w:asciiTheme="majorBidi" w:hAnsiTheme="majorBidi" w:cstheme="majorBidi"/>
        </w:rPr>
        <w:t xml:space="preserve"> </w:t>
      </w:r>
      <w:r>
        <w:rPr>
          <w:rStyle w:val="Arabic"/>
          <w:rFonts w:asciiTheme="majorBidi" w:hAnsiTheme="majorBidi" w:cstheme="majorBidi"/>
          <w:rtl/>
          <w:lang w:bidi="ar-SA"/>
        </w:rPr>
        <w:t>الأمانة</w:t>
      </w:r>
      <w:r>
        <w:rPr>
          <w:rStyle w:val="Arabic"/>
          <w:rFonts w:asciiTheme="majorBidi" w:hAnsiTheme="majorBidi" w:cstheme="majorBidi"/>
          <w:lang w:bidi="ar-SA"/>
        </w:rPr>
        <w:t xml:space="preserve"> </w:t>
      </w:r>
      <w:r>
        <w:rPr>
          <w:rStyle w:val="Arabic"/>
          <w:rFonts w:asciiTheme="majorBidi" w:hAnsiTheme="majorBidi" w:cstheme="majorBidi"/>
          <w:rtl/>
          <w:lang w:bidi="ar-SA"/>
        </w:rPr>
        <w:t>والمصداقية</w:t>
      </w:r>
      <w:r>
        <w:rPr>
          <w:rStyle w:val="Arabic"/>
          <w:rFonts w:asciiTheme="majorBidi" w:hAnsiTheme="majorBidi" w:cstheme="majorBidi"/>
          <w:lang w:bidi="ar-SA"/>
        </w:rPr>
        <w:t xml:space="preserve"> </w:t>
      </w:r>
      <w:r>
        <w:rPr>
          <w:rStyle w:val="Arabic"/>
          <w:rFonts w:asciiTheme="majorBidi" w:hAnsiTheme="majorBidi" w:cstheme="majorBidi"/>
          <w:rtl/>
          <w:lang w:bidi="ar-SA"/>
        </w:rPr>
        <w:t>الشخصية،</w:t>
      </w:r>
      <w:r>
        <w:rPr>
          <w:rStyle w:val="Arabic"/>
          <w:rFonts w:asciiTheme="majorBidi" w:hAnsiTheme="majorBidi" w:cstheme="majorBidi"/>
          <w:lang w:bidi="ar-SA"/>
        </w:rPr>
        <w:t xml:space="preserve"> </w:t>
      </w:r>
      <w:r>
        <w:rPr>
          <w:rStyle w:val="Arabic"/>
          <w:rFonts w:asciiTheme="majorBidi" w:hAnsiTheme="majorBidi" w:cstheme="majorBidi"/>
          <w:rtl/>
          <w:lang w:bidi="ar-SA"/>
        </w:rPr>
        <w:t>مبادرة</w:t>
      </w:r>
      <w:r>
        <w:rPr>
          <w:rStyle w:val="Arabic"/>
          <w:rFonts w:asciiTheme="majorBidi" w:hAnsiTheme="majorBidi" w:cstheme="majorBidi"/>
          <w:lang w:bidi="ar-SA"/>
        </w:rPr>
        <w:t xml:space="preserve"> </w:t>
      </w:r>
      <w:r>
        <w:rPr>
          <w:rStyle w:val="Arabic"/>
          <w:rFonts w:asciiTheme="majorBidi" w:hAnsiTheme="majorBidi" w:cstheme="majorBidi"/>
          <w:rtl/>
          <w:lang w:bidi="ar-SA"/>
        </w:rPr>
        <w:t>وبعد</w:t>
      </w:r>
      <w:r>
        <w:rPr>
          <w:rStyle w:val="Arabic"/>
          <w:rFonts w:asciiTheme="majorBidi" w:hAnsiTheme="majorBidi" w:cstheme="majorBidi"/>
          <w:lang w:bidi="ar-SA"/>
        </w:rPr>
        <w:t xml:space="preserve"> </w:t>
      </w:r>
      <w:r>
        <w:rPr>
          <w:rStyle w:val="Arabic"/>
          <w:rFonts w:asciiTheme="majorBidi" w:hAnsiTheme="majorBidi" w:cstheme="majorBidi"/>
          <w:rtl/>
          <w:lang w:bidi="ar-SA"/>
        </w:rPr>
        <w:t>نظر،</w:t>
      </w:r>
      <w:r>
        <w:rPr>
          <w:rStyle w:val="Arabic"/>
          <w:rFonts w:asciiTheme="majorBidi" w:hAnsiTheme="majorBidi" w:cstheme="majorBidi"/>
          <w:lang w:bidi="ar-SA"/>
        </w:rPr>
        <w:t xml:space="preserve"> </w:t>
      </w:r>
      <w:r>
        <w:rPr>
          <w:rStyle w:val="Arabic"/>
          <w:rFonts w:asciiTheme="majorBidi" w:hAnsiTheme="majorBidi" w:cstheme="majorBidi"/>
          <w:rtl/>
          <w:lang w:bidi="ar-SA"/>
        </w:rPr>
        <w:t>الحرص</w:t>
      </w:r>
      <w:r>
        <w:rPr>
          <w:rStyle w:val="Arabic"/>
          <w:rFonts w:asciiTheme="majorBidi" w:hAnsiTheme="majorBidi" w:cstheme="majorBidi"/>
          <w:rtl/>
          <w:lang w:bidi="ar-JO"/>
        </w:rPr>
        <w:t xml:space="preserve"> و</w:t>
      </w:r>
      <w:r>
        <w:rPr>
          <w:rStyle w:val="Arabic"/>
          <w:rFonts w:asciiTheme="majorBidi" w:hAnsiTheme="majorBidi" w:cstheme="majorBidi"/>
          <w:rtl/>
          <w:lang w:bidi="ar-SA"/>
        </w:rPr>
        <w:t>الدقة في</w:t>
      </w:r>
      <w:r>
        <w:rPr>
          <w:rStyle w:val="Arabic"/>
          <w:rFonts w:asciiTheme="majorBidi" w:hAnsiTheme="majorBidi" w:cstheme="majorBidi"/>
          <w:lang w:bidi="ar-SA"/>
        </w:rPr>
        <w:t xml:space="preserve"> </w:t>
      </w:r>
      <w:r>
        <w:rPr>
          <w:rStyle w:val="Arabic"/>
          <w:rFonts w:asciiTheme="majorBidi" w:hAnsiTheme="majorBidi" w:cstheme="majorBidi"/>
          <w:rtl/>
          <w:lang w:bidi="ar-SA"/>
        </w:rPr>
        <w:t>التنفيذ،</w:t>
      </w:r>
      <w:r>
        <w:rPr>
          <w:rStyle w:val="Arabic"/>
          <w:rFonts w:asciiTheme="majorBidi" w:hAnsiTheme="majorBidi" w:cstheme="majorBidi"/>
          <w:lang w:bidi="ar-SA"/>
        </w:rPr>
        <w:t xml:space="preserve"> </w:t>
      </w:r>
      <w:r>
        <w:rPr>
          <w:rStyle w:val="Arabic"/>
          <w:rFonts w:asciiTheme="majorBidi" w:hAnsiTheme="majorBidi" w:cstheme="majorBidi"/>
          <w:rtl/>
          <w:lang w:bidi="ar-SA"/>
        </w:rPr>
        <w:t>اليقظة</w:t>
      </w:r>
      <w:r>
        <w:rPr>
          <w:rStyle w:val="Arabic"/>
          <w:rFonts w:asciiTheme="majorBidi" w:hAnsiTheme="majorBidi" w:cstheme="majorBidi"/>
          <w:lang w:bidi="ar-SA"/>
        </w:rPr>
        <w:t xml:space="preserve"> </w:t>
      </w:r>
      <w:r>
        <w:rPr>
          <w:rStyle w:val="Arabic"/>
          <w:rFonts w:asciiTheme="majorBidi" w:hAnsiTheme="majorBidi" w:cstheme="majorBidi"/>
          <w:rtl/>
          <w:lang w:bidi="ar-SA"/>
        </w:rPr>
        <w:t>والجاهزية،</w:t>
      </w:r>
      <w:r>
        <w:rPr>
          <w:rStyle w:val="Arabic"/>
          <w:rFonts w:asciiTheme="majorBidi" w:hAnsiTheme="majorBidi" w:cstheme="majorBidi"/>
          <w:lang w:bidi="ar-SA"/>
        </w:rPr>
        <w:t xml:space="preserve"> </w:t>
      </w:r>
      <w:r>
        <w:rPr>
          <w:rStyle w:val="Arabic"/>
          <w:rFonts w:asciiTheme="majorBidi" w:hAnsiTheme="majorBidi" w:cstheme="majorBidi"/>
          <w:rtl/>
          <w:lang w:bidi="ar-SA"/>
        </w:rPr>
        <w:t>الإدراك</w:t>
      </w:r>
      <w:r>
        <w:rPr>
          <w:rStyle w:val="Arabic"/>
          <w:rFonts w:asciiTheme="majorBidi" w:hAnsiTheme="majorBidi" w:cstheme="majorBidi"/>
          <w:lang w:bidi="ar-SA"/>
        </w:rPr>
        <w:t xml:space="preserve"> </w:t>
      </w:r>
      <w:r>
        <w:rPr>
          <w:rStyle w:val="Arabic"/>
          <w:rFonts w:asciiTheme="majorBidi" w:hAnsiTheme="majorBidi" w:cstheme="majorBidi"/>
          <w:rtl/>
          <w:lang w:bidi="ar-SA"/>
        </w:rPr>
        <w:t>والاستيعاب،</w:t>
      </w:r>
      <w:r>
        <w:rPr>
          <w:rStyle w:val="Arabic"/>
          <w:rFonts w:asciiTheme="majorBidi" w:hAnsiTheme="majorBidi" w:cstheme="majorBidi"/>
          <w:lang w:bidi="ar-SA"/>
        </w:rPr>
        <w:t xml:space="preserve"> </w:t>
      </w:r>
      <w:r>
        <w:rPr>
          <w:rStyle w:val="Arabic"/>
          <w:rFonts w:asciiTheme="majorBidi" w:hAnsiTheme="majorBidi" w:cstheme="majorBidi"/>
          <w:rtl/>
          <w:lang w:bidi="ar-SA"/>
        </w:rPr>
        <w:t>قدرة</w:t>
      </w:r>
      <w:r>
        <w:rPr>
          <w:rStyle w:val="Arabic"/>
          <w:rFonts w:asciiTheme="majorBidi" w:hAnsiTheme="majorBidi" w:cstheme="majorBidi"/>
          <w:lang w:bidi="ar-SA"/>
        </w:rPr>
        <w:t xml:space="preserve"> </w:t>
      </w:r>
      <w:r>
        <w:rPr>
          <w:rStyle w:val="Arabic"/>
          <w:rFonts w:asciiTheme="majorBidi" w:hAnsiTheme="majorBidi" w:cstheme="majorBidi"/>
          <w:rtl/>
          <w:lang w:bidi="ar-SA"/>
        </w:rPr>
        <w:t>التعلم،</w:t>
      </w:r>
      <w:r>
        <w:rPr>
          <w:rStyle w:val="Arabic"/>
          <w:rFonts w:asciiTheme="majorBidi" w:hAnsiTheme="majorBidi" w:cstheme="majorBidi" w:hint="cs"/>
          <w:rtl/>
          <w:lang w:bidi="ar-SA"/>
        </w:rPr>
        <w:t xml:space="preserve"> قدرة على اتخاذ القرارات،</w:t>
      </w:r>
      <w:r>
        <w:rPr>
          <w:rStyle w:val="Arabic"/>
          <w:rFonts w:asciiTheme="majorBidi" w:hAnsiTheme="majorBidi" w:cstheme="majorBidi"/>
          <w:lang w:bidi="ar-SA"/>
        </w:rPr>
        <w:t xml:space="preserve"> </w:t>
      </w:r>
      <w:r>
        <w:rPr>
          <w:rStyle w:val="Arabic"/>
          <w:rFonts w:asciiTheme="majorBidi" w:hAnsiTheme="majorBidi" w:cstheme="majorBidi"/>
          <w:rtl/>
          <w:lang w:bidi="ar-SA"/>
        </w:rPr>
        <w:t>المثابرة</w:t>
      </w:r>
      <w:r>
        <w:rPr>
          <w:rStyle w:val="Arabic"/>
          <w:rFonts w:asciiTheme="majorBidi" w:hAnsiTheme="majorBidi" w:cstheme="majorBidi"/>
          <w:lang w:bidi="ar-SA"/>
        </w:rPr>
        <w:t xml:space="preserve"> </w:t>
      </w:r>
      <w:r>
        <w:rPr>
          <w:rStyle w:val="Arabic"/>
          <w:rFonts w:asciiTheme="majorBidi" w:hAnsiTheme="majorBidi" w:cstheme="majorBidi"/>
          <w:rtl/>
          <w:lang w:bidi="ar-SA"/>
        </w:rPr>
        <w:t>والمواظبة،</w:t>
      </w:r>
      <w:r>
        <w:rPr>
          <w:rStyle w:val="Arabic"/>
          <w:rFonts w:asciiTheme="majorBidi" w:hAnsiTheme="majorBidi" w:cstheme="majorBidi"/>
          <w:lang w:bidi="ar-SA"/>
        </w:rPr>
        <w:t xml:space="preserve"> </w:t>
      </w:r>
      <w:r>
        <w:rPr>
          <w:rStyle w:val="Arabic"/>
          <w:rFonts w:asciiTheme="majorBidi" w:hAnsiTheme="majorBidi" w:cstheme="majorBidi"/>
          <w:rtl/>
          <w:lang w:bidi="ar-SA"/>
        </w:rPr>
        <w:t>قدرة</w:t>
      </w:r>
      <w:r>
        <w:rPr>
          <w:rStyle w:val="Arabic"/>
          <w:rFonts w:asciiTheme="majorBidi" w:hAnsiTheme="majorBidi" w:cstheme="majorBidi"/>
          <w:lang w:bidi="ar-SA"/>
        </w:rPr>
        <w:t xml:space="preserve"> </w:t>
      </w:r>
      <w:r>
        <w:rPr>
          <w:rStyle w:val="Arabic"/>
          <w:rFonts w:asciiTheme="majorBidi" w:hAnsiTheme="majorBidi" w:cstheme="majorBidi"/>
          <w:rtl/>
          <w:lang w:bidi="ar-SA"/>
        </w:rPr>
        <w:t>التعبير</w:t>
      </w:r>
      <w:r>
        <w:rPr>
          <w:rStyle w:val="Arabic"/>
          <w:rFonts w:asciiTheme="majorBidi" w:hAnsiTheme="majorBidi" w:cstheme="majorBidi"/>
          <w:lang w:bidi="ar-SA"/>
        </w:rPr>
        <w:t xml:space="preserve"> </w:t>
      </w:r>
      <w:r>
        <w:rPr>
          <w:rStyle w:val="Arabic"/>
          <w:rFonts w:asciiTheme="majorBidi" w:hAnsiTheme="majorBidi" w:cstheme="majorBidi"/>
          <w:rtl/>
          <w:lang w:bidi="ar-SA"/>
        </w:rPr>
        <w:t>الكتابي</w:t>
      </w:r>
      <w:r>
        <w:rPr>
          <w:rStyle w:val="Arabic"/>
          <w:rFonts w:asciiTheme="majorBidi" w:hAnsiTheme="majorBidi" w:cstheme="majorBidi"/>
          <w:lang w:bidi="ar-SA"/>
        </w:rPr>
        <w:t xml:space="preserve"> </w:t>
      </w:r>
      <w:r>
        <w:rPr>
          <w:rStyle w:val="Arabic"/>
          <w:rFonts w:asciiTheme="majorBidi" w:hAnsiTheme="majorBidi" w:cstheme="majorBidi"/>
          <w:rtl/>
          <w:lang w:bidi="ar-SA"/>
        </w:rPr>
        <w:t>والشفوي</w:t>
      </w:r>
      <w:r>
        <w:rPr>
          <w:rStyle w:val="Arabic"/>
          <w:rFonts w:asciiTheme="majorBidi" w:hAnsiTheme="majorBidi" w:cstheme="majorBidi" w:hint="cs"/>
          <w:rtl/>
          <w:lang w:bidi="ar-SA"/>
        </w:rPr>
        <w:t>، قدرة إدارة طواقم وتحفيزها، قدرة على التنظيم والتخطيط، قدرة على التنسيق والرقابة، مسؤوليّة.</w:t>
      </w:r>
    </w:p>
    <w:p w:rsidR="001053EC" w:rsidRPr="00A70526" w:rsidRDefault="001053EC" w:rsidP="00A96DE2">
      <w:pPr>
        <w:bidi/>
        <w:spacing w:after="0"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  <w:lang w:val="en-GB"/>
        </w:rPr>
      </w:pPr>
    </w:p>
    <w:p w:rsidR="00A70526" w:rsidRPr="000217F8" w:rsidRDefault="00A70526" w:rsidP="00A96DE2">
      <w:pPr>
        <w:shd w:val="clear" w:color="auto" w:fill="FFFFFF"/>
        <w:bidi/>
        <w:spacing w:after="0" w:line="240" w:lineRule="auto"/>
        <w:jc w:val="both"/>
        <w:rPr>
          <w:rFonts w:ascii="Alef" w:eastAsia="Times New Roman" w:hAnsi="Alef" w:cs="Times New Roman"/>
          <w:color w:val="000000"/>
          <w:sz w:val="26"/>
          <w:szCs w:val="26"/>
          <w:lang w:bidi="ar-SA"/>
        </w:rPr>
      </w:pPr>
      <w:r>
        <w:rPr>
          <w:rStyle w:val="Arabic"/>
          <w:rFonts w:asciiTheme="majorBidi" w:hAnsiTheme="majorBidi" w:cstheme="majorBidi"/>
          <w:b/>
          <w:bCs/>
          <w:u w:val="thick"/>
          <w:rtl/>
          <w:lang w:bidi="ar-SA"/>
        </w:rPr>
        <w:t>تقديم</w:t>
      </w:r>
      <w:r>
        <w:rPr>
          <w:rStyle w:val="Arabic"/>
          <w:rFonts w:asciiTheme="majorBidi" w:hAnsiTheme="majorBidi" w:cstheme="majorBidi"/>
          <w:b/>
          <w:bCs/>
          <w:u w:val="thick"/>
          <w:lang w:bidi="ar-SA"/>
        </w:rPr>
        <w:t xml:space="preserve"> </w:t>
      </w:r>
      <w:r>
        <w:rPr>
          <w:rStyle w:val="Arabic"/>
          <w:rFonts w:asciiTheme="majorBidi" w:hAnsiTheme="majorBidi" w:cstheme="majorBidi"/>
          <w:b/>
          <w:bCs/>
          <w:u w:val="thick"/>
          <w:rtl/>
          <w:lang w:bidi="ar-SA"/>
        </w:rPr>
        <w:t>الترشيح</w:t>
      </w:r>
      <w:r>
        <w:rPr>
          <w:rStyle w:val="Arabic"/>
          <w:rFonts w:asciiTheme="majorBidi" w:hAnsiTheme="majorBidi" w:cstheme="majorBidi"/>
          <w:b/>
          <w:bCs/>
        </w:rPr>
        <w:t>:</w:t>
      </w:r>
      <w:r>
        <w:rPr>
          <w:rStyle w:val="Arabic"/>
          <w:rFonts w:asciiTheme="majorBidi" w:hAnsiTheme="majorBidi" w:cstheme="majorBidi"/>
        </w:rPr>
        <w:t xml:space="preserve"> </w:t>
      </w:r>
      <w:r>
        <w:rPr>
          <w:rStyle w:val="Arabic"/>
          <w:rFonts w:asciiTheme="majorBidi" w:hAnsiTheme="majorBidi" w:cstheme="majorBidi"/>
          <w:rtl/>
          <w:lang w:bidi="ar-JO"/>
        </w:rPr>
        <w:t>يجب</w:t>
      </w:r>
      <w:r>
        <w:rPr>
          <w:rFonts w:ascii="Alef" w:eastAsia="Times New Roman" w:hAnsi="Alef" w:cs="Times New Roman"/>
          <w:color w:val="000000"/>
          <w:sz w:val="26"/>
          <w:szCs w:val="26"/>
          <w:rtl/>
          <w:lang w:bidi="ar-SA"/>
        </w:rPr>
        <w:t xml:space="preserve"> على المتقدّمين للمناقصات ملئ استمارة وظيفة شاغرة، </w:t>
      </w:r>
      <w:r>
        <w:rPr>
          <w:rFonts w:ascii="Alef" w:eastAsia="Times New Roman" w:hAnsi="Alef" w:cs="Times New Roman" w:hint="cs"/>
          <w:color w:val="000000"/>
          <w:sz w:val="26"/>
          <w:szCs w:val="26"/>
          <w:rtl/>
          <w:lang w:bidi="ar-SA"/>
        </w:rPr>
        <w:t xml:space="preserve">نموذج تضارب مصالح، نموذج إعلان عن قرابة عائليّة، </w:t>
      </w:r>
      <w:r>
        <w:rPr>
          <w:rFonts w:ascii="Alef" w:eastAsia="Times New Roman" w:hAnsi="Alef" w:cs="Times New Roman"/>
          <w:color w:val="000000"/>
          <w:sz w:val="26"/>
          <w:szCs w:val="26"/>
          <w:rtl/>
          <w:lang w:bidi="ar-SA"/>
        </w:rPr>
        <w:t xml:space="preserve">في حال كان لدى أي مرشح سجل جنائي، فيجب إحالة الامر للمستشار القانوني للبلدية ليبت في قدرته على عمله في المنصب. </w:t>
      </w:r>
    </w:p>
    <w:p w:rsidR="002B25B6" w:rsidRPr="00A70526" w:rsidRDefault="002B25B6" w:rsidP="00A96DE2">
      <w:pPr>
        <w:bidi/>
        <w:spacing w:after="0"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A70526" w:rsidRDefault="00A70526" w:rsidP="00A96DE2">
      <w:pPr>
        <w:shd w:val="clear" w:color="auto" w:fill="FFFFFF"/>
        <w:bidi/>
        <w:spacing w:after="0" w:line="240" w:lineRule="auto"/>
        <w:jc w:val="both"/>
        <w:rPr>
          <w:rFonts w:ascii="Alef" w:eastAsia="Times New Roman" w:hAnsi="Alef" w:cs="Times New Roman"/>
          <w:b/>
          <w:bCs/>
          <w:sz w:val="26"/>
          <w:szCs w:val="26"/>
          <w:u w:val="single"/>
          <w:rtl/>
        </w:rPr>
      </w:pPr>
      <w:r>
        <w:rPr>
          <w:rFonts w:ascii="Alef" w:eastAsia="Times New Roman" w:hAnsi="Alef" w:cs="Times New Roman"/>
          <w:b/>
          <w:bCs/>
          <w:color w:val="000000"/>
          <w:sz w:val="26"/>
          <w:szCs w:val="26"/>
          <w:u w:val="single"/>
          <w:rtl/>
          <w:lang w:bidi="ar-SA"/>
        </w:rPr>
        <w:t>ت</w:t>
      </w:r>
      <w:r>
        <w:rPr>
          <w:rFonts w:ascii="Alef" w:eastAsia="Times New Roman" w:hAnsi="Alef" w:cs="Times New Roman" w:hint="cs"/>
          <w:b/>
          <w:bCs/>
          <w:color w:val="000000"/>
          <w:sz w:val="26"/>
          <w:szCs w:val="26"/>
          <w:u w:val="single"/>
          <w:rtl/>
          <w:lang w:bidi="ar-SA"/>
        </w:rPr>
        <w:t>وجيهات</w:t>
      </w:r>
      <w:r>
        <w:rPr>
          <w:rFonts w:ascii="Alef" w:eastAsia="Times New Roman" w:hAnsi="Alef" w:cs="Times New Roman"/>
          <w:b/>
          <w:bCs/>
          <w:color w:val="000000"/>
          <w:sz w:val="26"/>
          <w:szCs w:val="26"/>
          <w:u w:val="single"/>
          <w:rtl/>
          <w:lang w:bidi="ar-SA"/>
        </w:rPr>
        <w:t xml:space="preserve"> عامة</w:t>
      </w:r>
      <w:r>
        <w:rPr>
          <w:rFonts w:ascii="Alef" w:eastAsia="Times New Roman" w:hAnsi="Alef" w:cs="Times New Roman"/>
          <w:b/>
          <w:bCs/>
          <w:color w:val="000000"/>
          <w:sz w:val="26"/>
          <w:szCs w:val="26"/>
          <w:u w:val="single"/>
          <w:lang w:bidi="ar-SA"/>
        </w:rPr>
        <w:t>:</w:t>
      </w:r>
    </w:p>
    <w:p w:rsidR="00D20737" w:rsidRDefault="00D20737" w:rsidP="00A96DE2">
      <w:pPr>
        <w:shd w:val="clear" w:color="auto" w:fill="FFFFFF"/>
        <w:bidi/>
        <w:spacing w:after="0" w:line="240" w:lineRule="auto"/>
        <w:jc w:val="both"/>
        <w:rPr>
          <w:rFonts w:ascii="Alef" w:eastAsia="Times New Roman" w:hAnsi="Alef" w:cs="Times New Roman"/>
          <w:b/>
          <w:bCs/>
          <w:sz w:val="26"/>
          <w:szCs w:val="26"/>
          <w:u w:val="single"/>
        </w:rPr>
      </w:pPr>
    </w:p>
    <w:p w:rsidR="00A70526" w:rsidRPr="00A3771F" w:rsidRDefault="00A70526" w:rsidP="00A96DE2">
      <w:pPr>
        <w:pStyle w:val="a7"/>
        <w:numPr>
          <w:ilvl w:val="0"/>
          <w:numId w:val="9"/>
        </w:numPr>
        <w:shd w:val="clear" w:color="auto" w:fill="FFFFFF"/>
        <w:jc w:val="both"/>
        <w:rPr>
          <w:rFonts w:ascii="Alef" w:hAnsi="Alef"/>
          <w:color w:val="000000"/>
          <w:sz w:val="26"/>
          <w:szCs w:val="26"/>
          <w:rtl/>
          <w:lang w:bidi="ar-SA"/>
        </w:rPr>
      </w:pPr>
      <w:r w:rsidRPr="00A3771F">
        <w:rPr>
          <w:rFonts w:ascii="Alef" w:hAnsi="Alef"/>
          <w:color w:val="000000"/>
          <w:sz w:val="26"/>
          <w:szCs w:val="26"/>
          <w:rtl/>
          <w:lang w:bidi="ar-SA"/>
        </w:rPr>
        <w:t>يجب على المهتمين تقديم المستندات ذات الصلة مع نموذج شخصي/طلب لوظيفة شاغر</w:t>
      </w:r>
      <w:r>
        <w:rPr>
          <w:rFonts w:ascii="Alef" w:hAnsi="Alef" w:hint="cs"/>
          <w:color w:val="000000"/>
          <w:sz w:val="26"/>
          <w:szCs w:val="26"/>
          <w:rtl/>
          <w:lang w:bidi="ar-SA"/>
        </w:rPr>
        <w:t>، وتصريح على قرابة عائليّة ونموذج تضارب مصالح، موافقة لتقديم معلومات من السجل الجنائي ومعلومات حول القضايا المعلّقة.</w:t>
      </w:r>
    </w:p>
    <w:p w:rsidR="00A70526" w:rsidRDefault="00A70526" w:rsidP="00A96DE2">
      <w:pPr>
        <w:pStyle w:val="a7"/>
        <w:numPr>
          <w:ilvl w:val="0"/>
          <w:numId w:val="9"/>
        </w:numPr>
        <w:shd w:val="clear" w:color="auto" w:fill="FFFFFF"/>
        <w:jc w:val="both"/>
        <w:rPr>
          <w:rFonts w:ascii="Alef" w:hAnsi="Alef"/>
          <w:color w:val="000000"/>
          <w:sz w:val="26"/>
          <w:szCs w:val="26"/>
          <w:lang w:bidi="ar-SA"/>
        </w:rPr>
      </w:pPr>
      <w:r w:rsidRPr="00A3771F">
        <w:rPr>
          <w:rFonts w:ascii="Alef" w:hAnsi="Alef"/>
          <w:color w:val="000000"/>
          <w:sz w:val="26"/>
          <w:szCs w:val="26"/>
          <w:rtl/>
          <w:lang w:bidi="ar-SA"/>
        </w:rPr>
        <w:t xml:space="preserve">النماذج </w:t>
      </w:r>
      <w:r>
        <w:rPr>
          <w:rFonts w:ascii="Alef" w:hAnsi="Alef" w:hint="cs"/>
          <w:color w:val="000000"/>
          <w:sz w:val="26"/>
          <w:szCs w:val="26"/>
          <w:rtl/>
          <w:lang w:bidi="ar-SA"/>
        </w:rPr>
        <w:t xml:space="preserve">والمعلومات الكاملة الملزمة للمناقصات، يمكن الحصول عليها من </w:t>
      </w:r>
      <w:r w:rsidRPr="00A3771F">
        <w:rPr>
          <w:rFonts w:ascii="Alef" w:hAnsi="Alef"/>
          <w:color w:val="000000"/>
          <w:sz w:val="26"/>
          <w:szCs w:val="26"/>
          <w:rtl/>
          <w:lang w:bidi="ar-SA"/>
        </w:rPr>
        <w:t>موقع البلدية</w:t>
      </w:r>
      <w:r w:rsidRPr="00A3771F">
        <w:rPr>
          <w:rFonts w:ascii="Alef" w:hAnsi="Alef"/>
          <w:color w:val="000000"/>
          <w:sz w:val="26"/>
          <w:szCs w:val="26"/>
          <w:lang w:bidi="ar-SA"/>
        </w:rPr>
        <w:t xml:space="preserve"> www.baqa.co.il </w:t>
      </w:r>
      <w:r w:rsidRPr="00A3771F">
        <w:rPr>
          <w:rFonts w:ascii="Alef" w:hAnsi="Alef"/>
          <w:color w:val="000000"/>
          <w:sz w:val="26"/>
          <w:szCs w:val="26"/>
          <w:rtl/>
        </w:rPr>
        <w:t>(</w:t>
      </w:r>
      <w:r w:rsidRPr="00A3771F">
        <w:rPr>
          <w:rFonts w:ascii="Alef" w:hAnsi="Alef"/>
          <w:color w:val="000000"/>
          <w:sz w:val="26"/>
          <w:szCs w:val="26"/>
          <w:rtl/>
          <w:lang w:bidi="ar-SA"/>
        </w:rPr>
        <w:t>نماذج</w:t>
      </w:r>
      <w:r w:rsidRPr="00A3771F">
        <w:rPr>
          <w:rFonts w:ascii="Alef" w:hAnsi="Alef"/>
          <w:color w:val="000000"/>
          <w:sz w:val="26"/>
          <w:szCs w:val="26"/>
          <w:rtl/>
        </w:rPr>
        <w:t>)</w:t>
      </w:r>
    </w:p>
    <w:p w:rsidR="00A70526" w:rsidRDefault="00A70526" w:rsidP="00A96DE2">
      <w:pPr>
        <w:pStyle w:val="a7"/>
        <w:numPr>
          <w:ilvl w:val="0"/>
          <w:numId w:val="9"/>
        </w:numPr>
        <w:shd w:val="clear" w:color="auto" w:fill="FFFFFF"/>
        <w:jc w:val="both"/>
        <w:rPr>
          <w:rFonts w:ascii="Alef" w:hAnsi="Alef"/>
          <w:color w:val="000000"/>
          <w:sz w:val="26"/>
          <w:szCs w:val="26"/>
          <w:lang w:bidi="ar-SA"/>
        </w:rPr>
      </w:pPr>
      <w:r w:rsidRPr="00A3771F">
        <w:rPr>
          <w:rFonts w:ascii="Alef" w:hAnsi="Alef"/>
          <w:color w:val="000000"/>
          <w:sz w:val="26"/>
          <w:szCs w:val="26"/>
          <w:rtl/>
          <w:lang w:bidi="ar-SA"/>
        </w:rPr>
        <w:t>يجب وضع المستندات ذات الصلة في ظرف مغلق</w:t>
      </w:r>
      <w:r w:rsidRPr="00A3771F">
        <w:rPr>
          <w:rFonts w:ascii="Alef" w:hAnsi="Alef"/>
          <w:color w:val="000000"/>
          <w:sz w:val="26"/>
          <w:szCs w:val="26"/>
          <w:lang w:bidi="ar-SA"/>
        </w:rPr>
        <w:t>.</w:t>
      </w:r>
    </w:p>
    <w:p w:rsidR="00A70526" w:rsidRDefault="00A70526" w:rsidP="00A96DE2">
      <w:pPr>
        <w:pStyle w:val="a7"/>
        <w:numPr>
          <w:ilvl w:val="0"/>
          <w:numId w:val="9"/>
        </w:numPr>
        <w:shd w:val="clear" w:color="auto" w:fill="FFFFFF"/>
        <w:jc w:val="both"/>
        <w:rPr>
          <w:rFonts w:ascii="Alef" w:hAnsi="Alef"/>
          <w:color w:val="000000"/>
          <w:sz w:val="26"/>
          <w:szCs w:val="26"/>
          <w:lang w:bidi="ar-SA"/>
        </w:rPr>
      </w:pPr>
      <w:r w:rsidRPr="00A3771F">
        <w:rPr>
          <w:rFonts w:ascii="Alef" w:hAnsi="Alef"/>
          <w:color w:val="000000"/>
          <w:sz w:val="26"/>
          <w:szCs w:val="26"/>
          <w:rtl/>
          <w:lang w:bidi="ar-SA"/>
        </w:rPr>
        <w:t>الإعلان بصيغة المذكر ولكنّه مخصّص للذكور والإناث على حدٍ سواء</w:t>
      </w:r>
      <w:r w:rsidRPr="00A3771F">
        <w:rPr>
          <w:rFonts w:ascii="Alef" w:hAnsi="Alef" w:hint="cs"/>
          <w:color w:val="000000"/>
          <w:sz w:val="26"/>
          <w:szCs w:val="26"/>
          <w:rtl/>
          <w:lang w:bidi="ar-SA"/>
        </w:rPr>
        <w:t>.</w:t>
      </w:r>
    </w:p>
    <w:p w:rsidR="00A70526" w:rsidRDefault="00A70526" w:rsidP="00A96DE2">
      <w:pPr>
        <w:pStyle w:val="a7"/>
        <w:numPr>
          <w:ilvl w:val="0"/>
          <w:numId w:val="9"/>
        </w:numPr>
        <w:shd w:val="clear" w:color="auto" w:fill="FFFFFF"/>
        <w:jc w:val="both"/>
        <w:rPr>
          <w:rFonts w:ascii="Alef" w:hAnsi="Alef"/>
          <w:color w:val="000000"/>
          <w:sz w:val="26"/>
          <w:szCs w:val="26"/>
          <w:lang w:bidi="ar-SA"/>
        </w:rPr>
      </w:pPr>
      <w:r>
        <w:rPr>
          <w:rFonts w:ascii="Alef" w:hAnsi="Alef" w:hint="cs"/>
          <w:color w:val="000000"/>
          <w:sz w:val="26"/>
          <w:szCs w:val="26"/>
          <w:rtl/>
          <w:lang w:bidi="ar-SA"/>
        </w:rPr>
        <w:t>إجراءات الاختيار تتم فقط للمرشّحين الذين يستوفون الشروط الأساسيّة للمناقصة وقدّموا طلب الوظيفة في الوقت المحدّد.</w:t>
      </w:r>
    </w:p>
    <w:p w:rsidR="00A70526" w:rsidRDefault="00A70526" w:rsidP="00A96DE2">
      <w:pPr>
        <w:pStyle w:val="a7"/>
        <w:numPr>
          <w:ilvl w:val="0"/>
          <w:numId w:val="9"/>
        </w:numPr>
        <w:shd w:val="clear" w:color="auto" w:fill="FFFFFF"/>
        <w:jc w:val="both"/>
        <w:rPr>
          <w:rFonts w:ascii="Alef" w:hAnsi="Alef"/>
          <w:color w:val="000000"/>
          <w:sz w:val="26"/>
          <w:szCs w:val="26"/>
          <w:lang w:bidi="ar-SA"/>
        </w:rPr>
      </w:pPr>
      <w:r>
        <w:rPr>
          <w:rFonts w:ascii="Alef" w:hAnsi="Alef" w:hint="cs"/>
          <w:color w:val="000000"/>
          <w:sz w:val="26"/>
          <w:szCs w:val="26"/>
          <w:rtl/>
          <w:lang w:bidi="ar-SA"/>
        </w:rPr>
        <w:t>استيفاء الشروط الأساسيّة يتم فحصها وفق النماذج فقط، ولا يكفي ذكرها في السيرة الذاتيّة لإثباتها.</w:t>
      </w:r>
    </w:p>
    <w:p w:rsidR="00A70526" w:rsidRPr="00685750" w:rsidRDefault="00A70526" w:rsidP="00A96DE2">
      <w:pPr>
        <w:pStyle w:val="a7"/>
        <w:numPr>
          <w:ilvl w:val="0"/>
          <w:numId w:val="9"/>
        </w:numPr>
        <w:shd w:val="clear" w:color="auto" w:fill="FFFFFF"/>
        <w:jc w:val="both"/>
        <w:rPr>
          <w:rFonts w:ascii="Alef" w:hAnsi="Alef"/>
          <w:b/>
          <w:bCs/>
          <w:color w:val="000000"/>
          <w:sz w:val="26"/>
          <w:szCs w:val="26"/>
          <w:lang w:bidi="ar-SA"/>
        </w:rPr>
      </w:pPr>
      <w:r w:rsidRPr="00685750">
        <w:rPr>
          <w:rFonts w:ascii="Alef" w:hAnsi="Alef" w:hint="cs"/>
          <w:b/>
          <w:bCs/>
          <w:color w:val="000000"/>
          <w:sz w:val="26"/>
          <w:szCs w:val="26"/>
          <w:rtl/>
          <w:lang w:bidi="ar-SA"/>
        </w:rPr>
        <w:t>من حق المتقدّم مع احتياجات خاصّة الحصول على ملائمة لاحتياجاته في حال قبوله للعمل.</w:t>
      </w:r>
    </w:p>
    <w:p w:rsidR="00A70526" w:rsidRPr="00685750" w:rsidRDefault="00A70526" w:rsidP="00A96DE2">
      <w:pPr>
        <w:pStyle w:val="a7"/>
        <w:numPr>
          <w:ilvl w:val="0"/>
          <w:numId w:val="9"/>
        </w:numPr>
        <w:shd w:val="clear" w:color="auto" w:fill="FFFFFF"/>
        <w:jc w:val="both"/>
        <w:rPr>
          <w:rFonts w:ascii="Alef" w:hAnsi="Alef"/>
          <w:b/>
          <w:bCs/>
          <w:color w:val="000000"/>
          <w:sz w:val="26"/>
          <w:szCs w:val="26"/>
          <w:lang w:bidi="ar-SA"/>
        </w:rPr>
      </w:pPr>
      <w:r w:rsidRPr="00685750">
        <w:rPr>
          <w:rFonts w:ascii="Alef" w:hAnsi="Alef" w:hint="cs"/>
          <w:b/>
          <w:bCs/>
          <w:color w:val="000000"/>
          <w:sz w:val="26"/>
          <w:szCs w:val="26"/>
          <w:rtl/>
          <w:lang w:bidi="ar-SA"/>
        </w:rPr>
        <w:t xml:space="preserve">تعطى أفضليّة </w:t>
      </w:r>
      <w:r w:rsidRPr="00685750">
        <w:rPr>
          <w:rFonts w:ascii="Alef" w:hAnsi="Alef" w:hint="cs"/>
          <w:b/>
          <w:bCs/>
          <w:color w:val="000000"/>
          <w:sz w:val="26"/>
          <w:szCs w:val="26"/>
          <w:rtl/>
          <w:lang w:bidi="ar-JO"/>
        </w:rPr>
        <w:t>لمتقدّم ينتمي لجمهور لهم أفضليّة لتمثيل ملائم والتي لا يوجد لها تمثيل كما يجب في موظفي البلديّة، إذا كان المتقدّم صاحب قدرات مماثلة لقدرات المتقدّمين الآخرين.</w:t>
      </w:r>
    </w:p>
    <w:p w:rsidR="001053EC" w:rsidRPr="00A70526" w:rsidRDefault="001053EC" w:rsidP="00A96DE2">
      <w:pPr>
        <w:bidi/>
        <w:spacing w:after="0"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p w:rsidR="00A70526" w:rsidRDefault="00A70526" w:rsidP="00A96DE2">
      <w:pPr>
        <w:bidi/>
        <w:spacing w:after="0" w:line="240" w:lineRule="auto"/>
        <w:jc w:val="both"/>
        <w:rPr>
          <w:rFonts w:ascii="David" w:hAnsi="David"/>
          <w:b/>
          <w:bCs/>
          <w:sz w:val="24"/>
          <w:szCs w:val="24"/>
          <w:u w:val="single"/>
          <w:rtl/>
          <w:lang w:bidi="ar-JO"/>
        </w:rPr>
      </w:pPr>
    </w:p>
    <w:p w:rsidR="00A70526" w:rsidRDefault="00A70526" w:rsidP="00A96DE2">
      <w:pPr>
        <w:pStyle w:val="NoParagraphStyle"/>
        <w:jc w:val="both"/>
        <w:rPr>
          <w:rStyle w:val="Arabic"/>
          <w:rFonts w:asciiTheme="majorBidi" w:hAnsiTheme="majorBidi" w:cstheme="majorBidi"/>
          <w:rtl/>
        </w:rPr>
      </w:pPr>
      <w:r>
        <w:rPr>
          <w:rStyle w:val="Arabic"/>
          <w:rFonts w:asciiTheme="majorBidi" w:hAnsiTheme="majorBidi" w:cstheme="majorBidi"/>
          <w:b/>
          <w:bCs/>
          <w:u w:val="thick"/>
          <w:rtl/>
          <w:lang w:bidi="ar-SA"/>
        </w:rPr>
        <w:t>الجدول</w:t>
      </w:r>
      <w:r>
        <w:rPr>
          <w:rStyle w:val="Arabic"/>
          <w:rFonts w:asciiTheme="majorBidi" w:hAnsiTheme="majorBidi" w:cstheme="majorBidi"/>
          <w:b/>
          <w:bCs/>
          <w:u w:val="thick"/>
          <w:lang w:bidi="ar-SA"/>
        </w:rPr>
        <w:t xml:space="preserve"> </w:t>
      </w:r>
      <w:r>
        <w:rPr>
          <w:rStyle w:val="Arabic"/>
          <w:rFonts w:asciiTheme="majorBidi" w:hAnsiTheme="majorBidi" w:cstheme="majorBidi"/>
          <w:b/>
          <w:bCs/>
          <w:u w:val="thick"/>
          <w:rtl/>
          <w:lang w:bidi="ar-SA"/>
        </w:rPr>
        <w:t>الزمني</w:t>
      </w:r>
      <w:r>
        <w:rPr>
          <w:rStyle w:val="Arabic"/>
          <w:rFonts w:asciiTheme="majorBidi" w:hAnsiTheme="majorBidi" w:cstheme="majorBidi"/>
          <w:b/>
          <w:bCs/>
        </w:rPr>
        <w:t>:</w:t>
      </w:r>
      <w:r>
        <w:rPr>
          <w:rStyle w:val="Arabic"/>
          <w:rFonts w:asciiTheme="majorBidi" w:hAnsiTheme="majorBidi" w:cstheme="majorBidi"/>
        </w:rPr>
        <w:t xml:space="preserve"> </w:t>
      </w:r>
    </w:p>
    <w:p w:rsidR="00A70526" w:rsidRDefault="00A70526" w:rsidP="00A96DE2">
      <w:pPr>
        <w:pStyle w:val="NoParagraphStyle"/>
        <w:jc w:val="both"/>
        <w:rPr>
          <w:rStyle w:val="Arabic"/>
          <w:rFonts w:asciiTheme="majorBidi" w:hAnsiTheme="majorBidi" w:cstheme="majorBidi"/>
          <w:rtl/>
        </w:rPr>
      </w:pPr>
      <w:r>
        <w:rPr>
          <w:rStyle w:val="Arabic"/>
          <w:rFonts w:asciiTheme="majorBidi" w:hAnsiTheme="majorBidi" w:cstheme="majorBidi"/>
          <w:rtl/>
          <w:lang w:bidi="ar-SA"/>
        </w:rPr>
        <w:t>يجب</w:t>
      </w:r>
      <w:r>
        <w:rPr>
          <w:rStyle w:val="Arabic"/>
          <w:rFonts w:asciiTheme="majorBidi" w:hAnsiTheme="majorBidi" w:cstheme="majorBidi"/>
          <w:lang w:bidi="ar-SA"/>
        </w:rPr>
        <w:t xml:space="preserve"> </w:t>
      </w:r>
      <w:r>
        <w:rPr>
          <w:rStyle w:val="Arabic"/>
          <w:rFonts w:asciiTheme="majorBidi" w:hAnsiTheme="majorBidi" w:cstheme="majorBidi"/>
          <w:rtl/>
          <w:lang w:bidi="ar-SA"/>
        </w:rPr>
        <w:t>تسليم</w:t>
      </w:r>
      <w:r>
        <w:rPr>
          <w:rStyle w:val="Arabic"/>
          <w:rFonts w:asciiTheme="majorBidi" w:hAnsiTheme="majorBidi" w:cstheme="majorBidi"/>
          <w:lang w:bidi="ar-SA"/>
        </w:rPr>
        <w:t xml:space="preserve"> </w:t>
      </w:r>
      <w:r>
        <w:rPr>
          <w:rStyle w:val="Arabic"/>
          <w:rFonts w:asciiTheme="majorBidi" w:hAnsiTheme="majorBidi" w:cstheme="majorBidi"/>
          <w:rtl/>
          <w:lang w:bidi="ar-SA"/>
        </w:rPr>
        <w:t>النماذج</w:t>
      </w:r>
      <w:r>
        <w:rPr>
          <w:rStyle w:val="Arabic"/>
          <w:rFonts w:asciiTheme="majorBidi" w:hAnsiTheme="majorBidi" w:cstheme="majorBidi"/>
          <w:lang w:bidi="ar-SA"/>
        </w:rPr>
        <w:t xml:space="preserve"> </w:t>
      </w:r>
      <w:r>
        <w:rPr>
          <w:rStyle w:val="Arabic"/>
          <w:rFonts w:asciiTheme="majorBidi" w:hAnsiTheme="majorBidi" w:cstheme="majorBidi"/>
          <w:rtl/>
          <w:lang w:bidi="ar-SA"/>
        </w:rPr>
        <w:t>حتى</w:t>
      </w:r>
      <w:r>
        <w:rPr>
          <w:rStyle w:val="Arabic"/>
          <w:rFonts w:asciiTheme="majorBidi" w:hAnsiTheme="majorBidi" w:cstheme="majorBidi"/>
          <w:lang w:bidi="ar-SA"/>
        </w:rPr>
        <w:t xml:space="preserve"> </w:t>
      </w:r>
      <w:r w:rsidR="009121A4">
        <w:rPr>
          <w:rStyle w:val="Arabic"/>
          <w:rFonts w:asciiTheme="majorBidi" w:hAnsiTheme="majorBidi" w:cstheme="majorBidi"/>
          <w:b/>
          <w:bCs/>
          <w:u w:val="thick"/>
        </w:rPr>
        <w:t xml:space="preserve">  </w:t>
      </w:r>
      <w:r w:rsidR="009121A4">
        <w:rPr>
          <w:rStyle w:val="Arabic"/>
          <w:rFonts w:asciiTheme="majorBidi" w:hAnsiTheme="majorBidi" w:cstheme="majorBidi" w:hint="cs"/>
          <w:rtl/>
          <w:lang w:bidi="ar-SA"/>
        </w:rPr>
        <w:t>يوم</w:t>
      </w:r>
      <w:r w:rsidR="009121A4">
        <w:rPr>
          <w:rStyle w:val="Arabic"/>
          <w:rFonts w:asciiTheme="majorBidi" w:hAnsiTheme="majorBidi" w:cstheme="majorBidi" w:hint="cs"/>
          <w:rtl/>
        </w:rPr>
        <w:t xml:space="preserve">   </w:t>
      </w:r>
      <w:r w:rsidR="00D20737">
        <w:rPr>
          <w:rStyle w:val="Arabic"/>
          <w:rFonts w:asciiTheme="majorBidi" w:hAnsiTheme="majorBidi" w:cstheme="majorBidi" w:hint="cs"/>
          <w:rtl/>
        </w:rPr>
        <w:t xml:space="preserve">12.12.2023 </w:t>
      </w:r>
      <w:r w:rsidR="00D20737">
        <w:rPr>
          <w:rStyle w:val="Arabic"/>
          <w:rFonts w:asciiTheme="majorBidi" w:hAnsiTheme="majorBidi" w:cstheme="majorBidi" w:hint="cs"/>
          <w:rtl/>
          <w:lang w:bidi="ar-SA"/>
        </w:rPr>
        <w:t>الساعة</w:t>
      </w:r>
      <w:r>
        <w:rPr>
          <w:rStyle w:val="Arabic"/>
          <w:rFonts w:asciiTheme="majorBidi" w:hAnsiTheme="majorBidi" w:cstheme="majorBidi"/>
          <w:lang w:bidi="ar-SA"/>
        </w:rPr>
        <w:t xml:space="preserve"> </w:t>
      </w:r>
      <w:r>
        <w:rPr>
          <w:rStyle w:val="Arabic"/>
          <w:rFonts w:asciiTheme="majorBidi" w:hAnsiTheme="majorBidi" w:cstheme="majorBidi"/>
          <w:b/>
          <w:bCs/>
          <w:u w:val="thick"/>
        </w:rPr>
        <w:t>12:00</w:t>
      </w:r>
      <w:r>
        <w:rPr>
          <w:rStyle w:val="Arabic"/>
          <w:rFonts w:asciiTheme="majorBidi" w:hAnsiTheme="majorBidi" w:cstheme="majorBidi"/>
        </w:rPr>
        <w:t xml:space="preserve"> </w:t>
      </w:r>
      <w:r>
        <w:rPr>
          <w:rStyle w:val="Arabic"/>
          <w:rFonts w:asciiTheme="majorBidi" w:hAnsiTheme="majorBidi" w:cstheme="majorBidi"/>
          <w:rtl/>
          <w:lang w:bidi="ar-SA"/>
        </w:rPr>
        <w:t>ظهراً</w:t>
      </w:r>
      <w:r>
        <w:rPr>
          <w:rStyle w:val="Arabic"/>
          <w:rFonts w:asciiTheme="majorBidi" w:hAnsiTheme="majorBidi" w:cstheme="majorBidi"/>
          <w:lang w:bidi="ar-SA"/>
        </w:rPr>
        <w:t xml:space="preserve"> </w:t>
      </w:r>
      <w:r>
        <w:rPr>
          <w:rStyle w:val="Arabic"/>
          <w:rFonts w:asciiTheme="majorBidi" w:hAnsiTheme="majorBidi" w:cstheme="majorBidi"/>
          <w:rtl/>
          <w:lang w:bidi="ar-SA"/>
        </w:rPr>
        <w:t>في</w:t>
      </w:r>
      <w:r>
        <w:rPr>
          <w:rStyle w:val="Arabic"/>
          <w:rFonts w:asciiTheme="majorBidi" w:hAnsiTheme="majorBidi" w:cstheme="majorBidi"/>
          <w:lang w:bidi="ar-SA"/>
        </w:rPr>
        <w:t xml:space="preserve"> </w:t>
      </w:r>
      <w:r>
        <w:rPr>
          <w:rStyle w:val="Arabic"/>
          <w:rFonts w:asciiTheme="majorBidi" w:hAnsiTheme="majorBidi" w:cstheme="majorBidi"/>
          <w:rtl/>
          <w:lang w:bidi="ar-SA"/>
        </w:rPr>
        <w:t>مكتب</w:t>
      </w:r>
      <w:r>
        <w:rPr>
          <w:rStyle w:val="Arabic"/>
          <w:rFonts w:asciiTheme="majorBidi" w:hAnsiTheme="majorBidi" w:cstheme="majorBidi"/>
          <w:lang w:bidi="ar-SA"/>
        </w:rPr>
        <w:t xml:space="preserve"> </w:t>
      </w:r>
      <w:r>
        <w:rPr>
          <w:rStyle w:val="Arabic"/>
          <w:rFonts w:asciiTheme="majorBidi" w:hAnsiTheme="majorBidi" w:cstheme="majorBidi"/>
          <w:rtl/>
          <w:lang w:bidi="ar-SA"/>
        </w:rPr>
        <w:t>مدير</w:t>
      </w:r>
      <w:r>
        <w:rPr>
          <w:rStyle w:val="Arabic"/>
          <w:rFonts w:asciiTheme="majorBidi" w:hAnsiTheme="majorBidi" w:cstheme="majorBidi"/>
          <w:lang w:bidi="ar-SA"/>
        </w:rPr>
        <w:t xml:space="preserve"> </w:t>
      </w:r>
      <w:r>
        <w:rPr>
          <w:rStyle w:val="Arabic"/>
          <w:rFonts w:asciiTheme="majorBidi" w:hAnsiTheme="majorBidi" w:cstheme="majorBidi"/>
          <w:rtl/>
          <w:lang w:bidi="ar-SA"/>
        </w:rPr>
        <w:t>عام</w:t>
      </w:r>
      <w:r>
        <w:rPr>
          <w:rStyle w:val="Arabic"/>
          <w:rFonts w:asciiTheme="majorBidi" w:hAnsiTheme="majorBidi" w:cstheme="majorBidi"/>
          <w:lang w:bidi="ar-SA"/>
        </w:rPr>
        <w:t xml:space="preserve"> </w:t>
      </w:r>
      <w:r>
        <w:rPr>
          <w:rStyle w:val="Arabic"/>
          <w:rFonts w:asciiTheme="majorBidi" w:hAnsiTheme="majorBidi" w:cstheme="majorBidi"/>
          <w:rtl/>
          <w:lang w:bidi="ar-SA"/>
        </w:rPr>
        <w:t>البلدية</w:t>
      </w:r>
      <w:r>
        <w:rPr>
          <w:rStyle w:val="Arabic"/>
          <w:rFonts w:asciiTheme="majorBidi" w:hAnsiTheme="majorBidi" w:cstheme="majorBidi"/>
        </w:rPr>
        <w:t>.</w:t>
      </w:r>
    </w:p>
    <w:p w:rsidR="00D20737" w:rsidRDefault="00D20737" w:rsidP="00A96DE2">
      <w:pPr>
        <w:pStyle w:val="NoParagraphStyle"/>
        <w:jc w:val="both"/>
        <w:rPr>
          <w:rStyle w:val="Arabic"/>
          <w:rFonts w:asciiTheme="majorBidi" w:hAnsiTheme="majorBidi" w:cstheme="majorBidi"/>
          <w:rtl/>
        </w:rPr>
      </w:pPr>
    </w:p>
    <w:p w:rsidR="00D20737" w:rsidRDefault="00D20737" w:rsidP="00A96DE2">
      <w:pPr>
        <w:pStyle w:val="NoParagraphStyle"/>
        <w:jc w:val="both"/>
        <w:rPr>
          <w:rStyle w:val="Arabic"/>
          <w:rFonts w:asciiTheme="majorBidi" w:hAnsiTheme="majorBidi" w:cstheme="majorBidi"/>
          <w:rtl/>
        </w:rPr>
      </w:pPr>
    </w:p>
    <w:p w:rsidR="00A70526" w:rsidRDefault="00A70526" w:rsidP="00A96DE2">
      <w:pPr>
        <w:pStyle w:val="NoParagraphStyle"/>
        <w:jc w:val="right"/>
        <w:rPr>
          <w:rStyle w:val="Arabic"/>
          <w:rFonts w:asciiTheme="majorBidi" w:hAnsiTheme="majorBidi" w:cstheme="majorBidi"/>
          <w:rtl/>
        </w:rPr>
      </w:pPr>
      <w:r>
        <w:rPr>
          <w:rStyle w:val="Arabic"/>
          <w:rFonts w:asciiTheme="majorBidi" w:hAnsiTheme="majorBidi" w:cstheme="majorBidi"/>
          <w:b/>
          <w:bCs/>
          <w:w w:val="90"/>
          <w:rtl/>
          <w:lang w:bidi="ar-SA"/>
        </w:rPr>
        <w:t>مع</w:t>
      </w:r>
      <w:r>
        <w:rPr>
          <w:rStyle w:val="Arabic"/>
          <w:rFonts w:asciiTheme="majorBidi" w:hAnsiTheme="majorBidi" w:cstheme="majorBidi"/>
          <w:b/>
          <w:bCs/>
          <w:w w:val="90"/>
          <w:lang w:bidi="ar-SA"/>
        </w:rPr>
        <w:t xml:space="preserve"> </w:t>
      </w:r>
      <w:r>
        <w:rPr>
          <w:rStyle w:val="Arabic"/>
          <w:rFonts w:asciiTheme="majorBidi" w:hAnsiTheme="majorBidi" w:cstheme="majorBidi"/>
          <w:b/>
          <w:bCs/>
          <w:w w:val="90"/>
          <w:rtl/>
          <w:lang w:bidi="ar-SA"/>
        </w:rPr>
        <w:t>الاحترام</w:t>
      </w:r>
    </w:p>
    <w:p w:rsidR="00A70526" w:rsidRDefault="00A70526" w:rsidP="00A96DE2">
      <w:pPr>
        <w:pStyle w:val="NoParagraphStyle"/>
        <w:jc w:val="right"/>
        <w:rPr>
          <w:rStyle w:val="Arabic"/>
          <w:rFonts w:asciiTheme="majorBidi" w:hAnsiTheme="majorBidi" w:cstheme="majorBidi"/>
          <w:lang w:bidi="ar-JO"/>
        </w:rPr>
      </w:pPr>
      <w:r>
        <w:rPr>
          <w:rFonts w:asciiTheme="majorBidi" w:eastAsia="Calibri" w:hAnsiTheme="majorBidi" w:cstheme="majorBidi"/>
          <w:b/>
          <w:bCs/>
          <w:rtl/>
          <w:lang w:bidi="ar-SA"/>
        </w:rPr>
        <w:t>رائد دقّ</w:t>
      </w:r>
      <w:r>
        <w:rPr>
          <w:rFonts w:asciiTheme="majorBidi" w:eastAsia="Calibri" w:hAnsiTheme="majorBidi" w:cstheme="majorBidi"/>
          <w:b/>
          <w:bCs/>
          <w:rtl/>
          <w:lang w:bidi="ar-JO"/>
        </w:rPr>
        <w:t>ة</w:t>
      </w:r>
    </w:p>
    <w:p w:rsidR="00A70526" w:rsidRDefault="00A70526" w:rsidP="00A96DE2">
      <w:pPr>
        <w:pStyle w:val="NoParagraphStyle"/>
        <w:jc w:val="right"/>
        <w:rPr>
          <w:rtl/>
        </w:rPr>
      </w:pPr>
      <w:r>
        <w:rPr>
          <w:rStyle w:val="Arabic"/>
          <w:rFonts w:asciiTheme="majorBidi" w:hAnsiTheme="majorBidi" w:cstheme="majorBidi"/>
          <w:b/>
          <w:bCs/>
          <w:rtl/>
          <w:lang w:bidi="ar-SA"/>
        </w:rPr>
        <w:t>رئيس</w:t>
      </w:r>
      <w:r>
        <w:rPr>
          <w:rStyle w:val="Arabic"/>
          <w:rFonts w:asciiTheme="majorBidi" w:hAnsiTheme="majorBidi" w:cstheme="majorBidi"/>
          <w:b/>
          <w:bCs/>
          <w:lang w:bidi="ar-SA"/>
        </w:rPr>
        <w:t xml:space="preserve"> </w:t>
      </w:r>
      <w:r>
        <w:rPr>
          <w:rStyle w:val="Arabic"/>
          <w:rFonts w:asciiTheme="majorBidi" w:hAnsiTheme="majorBidi" w:cstheme="majorBidi"/>
          <w:b/>
          <w:bCs/>
          <w:rtl/>
          <w:lang w:bidi="ar-SA"/>
        </w:rPr>
        <w:t>البلديّة</w:t>
      </w:r>
    </w:p>
    <w:p w:rsidR="003C78ED" w:rsidRPr="008C288F" w:rsidRDefault="003C78ED" w:rsidP="00A96DE2">
      <w:pPr>
        <w:jc w:val="both"/>
        <w:rPr>
          <w:sz w:val="24"/>
          <w:szCs w:val="24"/>
        </w:rPr>
      </w:pPr>
    </w:p>
    <w:sectPr w:rsidR="003C78ED" w:rsidRPr="008C288F" w:rsidSect="001F7D69">
      <w:headerReference w:type="even" r:id="rId8"/>
      <w:head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CDD" w:rsidRDefault="00203CDD" w:rsidP="00EC4E03">
      <w:pPr>
        <w:spacing w:after="0" w:line="240" w:lineRule="auto"/>
      </w:pPr>
      <w:r>
        <w:separator/>
      </w:r>
    </w:p>
  </w:endnote>
  <w:endnote w:type="continuationSeparator" w:id="0">
    <w:p w:rsidR="00203CDD" w:rsidRDefault="00203CDD" w:rsidP="00EC4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SoftPro-Medium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samaLight">
    <w:panose1 w:val="00000000000000000000"/>
    <w:charset w:val="B4"/>
    <w:family w:val="auto"/>
    <w:notTrueType/>
    <w:pitch w:val="default"/>
    <w:sig w:usb0="00000001" w:usb1="00000000" w:usb2="00000000" w:usb3="00000000" w:csb0="00000020" w:csb1="00000000"/>
  </w:font>
  <w:font w:name="Ale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CDD" w:rsidRDefault="00203CDD" w:rsidP="00EC4E03">
      <w:pPr>
        <w:spacing w:after="0" w:line="240" w:lineRule="auto"/>
      </w:pPr>
      <w:r>
        <w:separator/>
      </w:r>
    </w:p>
  </w:footnote>
  <w:footnote w:type="continuationSeparator" w:id="0">
    <w:p w:rsidR="00203CDD" w:rsidRDefault="00203CDD" w:rsidP="00EC4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03" w:rsidRDefault="00AF0E0D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26568" o:spid="_x0000_s2050" type="#_x0000_t75" style="position:absolute;margin-left:0;margin-top:0;width:578.15pt;height:807.85pt;z-index:-251657216;mso-position-horizontal:center;mso-position-horizontal-relative:margin;mso-position-vertical:center;mso-position-vertical-relative:margin" o:allowincell="f">
          <v:imagedata r:id="rId1" o:title="daf-logo-cs6-sof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03" w:rsidRDefault="00AF0E0D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26569" o:spid="_x0000_s2051" type="#_x0000_t75" style="position:absolute;margin-left:-55.2pt;margin-top:-55pt;width:578.15pt;height:807.85pt;z-index:-251656192;mso-position-horizontal-relative:margin;mso-position-vertical-relative:margin" o:allowincell="f">
          <v:imagedata r:id="rId1" o:title="daf-logo-cs6-sof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03" w:rsidRDefault="00AF0E0D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26567" o:spid="_x0000_s2049" type="#_x0000_t75" style="position:absolute;margin-left:0;margin-top:0;width:578.15pt;height:807.85pt;z-index:-251658240;mso-position-horizontal:center;mso-position-horizontal-relative:margin;mso-position-vertical:center;mso-position-vertical-relative:margin" o:allowincell="f">
          <v:imagedata r:id="rId1" o:title="daf-logo-cs6-sof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7975"/>
    <w:multiLevelType w:val="hybridMultilevel"/>
    <w:tmpl w:val="C0CAA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40083"/>
    <w:multiLevelType w:val="hybridMultilevel"/>
    <w:tmpl w:val="28BE70AA"/>
    <w:lvl w:ilvl="0" w:tplc="E8D6FE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4093E"/>
    <w:multiLevelType w:val="hybridMultilevel"/>
    <w:tmpl w:val="9B94ED80"/>
    <w:lvl w:ilvl="0" w:tplc="E8D6FE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E3567"/>
    <w:multiLevelType w:val="hybridMultilevel"/>
    <w:tmpl w:val="B3DA5262"/>
    <w:lvl w:ilvl="0" w:tplc="45FC61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86F59"/>
    <w:multiLevelType w:val="multilevel"/>
    <w:tmpl w:val="FE26A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CA675E"/>
    <w:multiLevelType w:val="hybridMultilevel"/>
    <w:tmpl w:val="6D84FA12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360" w:hanging="360"/>
      </w:pPr>
    </w:lvl>
    <w:lvl w:ilvl="2" w:tplc="284A0F06">
      <w:start w:val="3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DD2AC3"/>
    <w:multiLevelType w:val="hybridMultilevel"/>
    <w:tmpl w:val="622E1E62"/>
    <w:lvl w:ilvl="0" w:tplc="1EDC3AA0">
      <w:numFmt w:val="bullet"/>
      <w:lvlText w:val=""/>
      <w:lvlJc w:val="left"/>
      <w:pPr>
        <w:ind w:left="81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665D4B6B"/>
    <w:multiLevelType w:val="hybridMultilevel"/>
    <w:tmpl w:val="7CDA4EE2"/>
    <w:lvl w:ilvl="0" w:tplc="F042AD9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ED5C0C"/>
    <w:multiLevelType w:val="hybridMultilevel"/>
    <w:tmpl w:val="D38C2F26"/>
    <w:lvl w:ilvl="0" w:tplc="D688C09C">
      <w:start w:val="1"/>
      <w:numFmt w:val="hebrew1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966099"/>
    <w:multiLevelType w:val="hybridMultilevel"/>
    <w:tmpl w:val="FF24C564"/>
    <w:lvl w:ilvl="0" w:tplc="166A450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7CE5351E"/>
    <w:multiLevelType w:val="hybridMultilevel"/>
    <w:tmpl w:val="347C0306"/>
    <w:lvl w:ilvl="0" w:tplc="B08EEE3C">
      <w:numFmt w:val="bullet"/>
      <w:lvlText w:val="-"/>
      <w:lvlJc w:val="left"/>
      <w:pPr>
        <w:ind w:left="11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7D7B24E9"/>
    <w:multiLevelType w:val="hybridMultilevel"/>
    <w:tmpl w:val="8144A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8"/>
  </w:num>
  <w:num w:numId="5">
    <w:abstractNumId w:val="11"/>
  </w:num>
  <w:num w:numId="6">
    <w:abstractNumId w:val="1"/>
  </w:num>
  <w:num w:numId="7">
    <w:abstractNumId w:val="2"/>
  </w:num>
  <w:num w:numId="8">
    <w:abstractNumId w:val="3"/>
  </w:num>
  <w:num w:numId="9">
    <w:abstractNumId w:val="7"/>
  </w:num>
  <w:num w:numId="10">
    <w:abstractNumId w:val="0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3EC"/>
    <w:rsid w:val="00015087"/>
    <w:rsid w:val="000F3875"/>
    <w:rsid w:val="001053EC"/>
    <w:rsid w:val="00153B77"/>
    <w:rsid w:val="00171F45"/>
    <w:rsid w:val="001F7D69"/>
    <w:rsid w:val="00203CDD"/>
    <w:rsid w:val="002A3FE0"/>
    <w:rsid w:val="002B25B6"/>
    <w:rsid w:val="0036413A"/>
    <w:rsid w:val="003C78ED"/>
    <w:rsid w:val="00434686"/>
    <w:rsid w:val="004433AC"/>
    <w:rsid w:val="004D755A"/>
    <w:rsid w:val="00642B2D"/>
    <w:rsid w:val="00685750"/>
    <w:rsid w:val="00720DF7"/>
    <w:rsid w:val="00746BF2"/>
    <w:rsid w:val="008B027B"/>
    <w:rsid w:val="008C288F"/>
    <w:rsid w:val="008F68E4"/>
    <w:rsid w:val="009121A4"/>
    <w:rsid w:val="0091533F"/>
    <w:rsid w:val="00955712"/>
    <w:rsid w:val="00A70526"/>
    <w:rsid w:val="00A96DE2"/>
    <w:rsid w:val="00AA0736"/>
    <w:rsid w:val="00AF0E0D"/>
    <w:rsid w:val="00B46189"/>
    <w:rsid w:val="00B46892"/>
    <w:rsid w:val="00BE27EF"/>
    <w:rsid w:val="00C0048E"/>
    <w:rsid w:val="00C3519E"/>
    <w:rsid w:val="00CD18A4"/>
    <w:rsid w:val="00CD41EC"/>
    <w:rsid w:val="00D20737"/>
    <w:rsid w:val="00D22E70"/>
    <w:rsid w:val="00D945CF"/>
    <w:rsid w:val="00DC0CA2"/>
    <w:rsid w:val="00DD6AD5"/>
    <w:rsid w:val="00E460A6"/>
    <w:rsid w:val="00EC4E03"/>
    <w:rsid w:val="00F8237C"/>
    <w:rsid w:val="00FC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73C97CE7-146F-4472-86A4-E7CC2EEAF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EC4E03"/>
  </w:style>
  <w:style w:type="paragraph" w:styleId="a5">
    <w:name w:val="footer"/>
    <w:basedOn w:val="a"/>
    <w:link w:val="a6"/>
    <w:uiPriority w:val="99"/>
    <w:unhideWhenUsed/>
    <w:rsid w:val="00EC4E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EC4E03"/>
  </w:style>
  <w:style w:type="paragraph" w:styleId="a7">
    <w:name w:val="List Paragraph"/>
    <w:basedOn w:val="a"/>
    <w:uiPriority w:val="34"/>
    <w:qFormat/>
    <w:rsid w:val="001053EC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ParagraphStyle">
    <w:name w:val="[No Paragraph Style]"/>
    <w:rsid w:val="00A70526"/>
    <w:pPr>
      <w:widowControl w:val="0"/>
      <w:suppressAutoHyphens/>
      <w:autoSpaceDE w:val="0"/>
      <w:autoSpaceDN w:val="0"/>
      <w:bidi/>
      <w:adjustRightInd w:val="0"/>
      <w:spacing w:after="0" w:line="288" w:lineRule="auto"/>
    </w:pPr>
    <w:rPr>
      <w:rFonts w:ascii="WinSoftPro-Medium" w:eastAsiaTheme="minorEastAsia" w:hAnsi="WinSoftPro-Medium" w:cs="WinSoftPro-Medium"/>
      <w:color w:val="000000"/>
      <w:sz w:val="24"/>
      <w:szCs w:val="24"/>
    </w:rPr>
  </w:style>
  <w:style w:type="character" w:customStyle="1" w:styleId="Arabic">
    <w:name w:val="Arabic"/>
    <w:uiPriority w:val="99"/>
    <w:rsid w:val="00A70526"/>
    <w:rPr>
      <w:rFonts w:ascii="OsamaLight" w:hAnsi="OsamaLight" w:cs="OsamaLight" w:hint="default"/>
      <w:color w:val="000000"/>
      <w:lang w:val="en-GB" w:eastAsia="x-none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fafha\Desktop\&#1495;&#1491;&#1513;%20-%20&#1500;&#1493;&#1490;&#1493;%20&#1506;&#1497;&#1512;&#1497;&#1497;&#1492;%20&#1499;&#1500;&#1500;&#1497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60B22-1D20-4660-A6FB-E251BB23F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חדש - לוגו עירייה כללי</Template>
  <TotalTime>0</TotalTime>
  <Pages>3</Pages>
  <Words>614</Words>
  <Characters>3072</Characters>
  <Application>Microsoft Office Word</Application>
  <DocSecurity>4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עפאף חרז אללה</dc:creator>
  <cp:lastModifiedBy>עפאף חרז אללה</cp:lastModifiedBy>
  <cp:revision>2</cp:revision>
  <cp:lastPrinted>2017-02-28T09:11:00Z</cp:lastPrinted>
  <dcterms:created xsi:type="dcterms:W3CDTF">2023-11-28T06:41:00Z</dcterms:created>
  <dcterms:modified xsi:type="dcterms:W3CDTF">2023-11-28T06:41:00Z</dcterms:modified>
</cp:coreProperties>
</file>