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EC" w:rsidRPr="008C288F" w:rsidRDefault="001053EC" w:rsidP="001053EC">
      <w:pPr>
        <w:rPr>
          <w:sz w:val="24"/>
          <w:szCs w:val="24"/>
          <w:rtl/>
        </w:rPr>
      </w:pPr>
      <w:bookmarkStart w:id="0" w:name="_GoBack"/>
      <w:bookmarkEnd w:id="0"/>
    </w:p>
    <w:p w:rsidR="001053EC" w:rsidRPr="008C288F" w:rsidRDefault="008C288F" w:rsidP="008C288F">
      <w:pPr>
        <w:spacing w:after="0" w:line="240" w:lineRule="auto"/>
        <w:jc w:val="center"/>
        <w:rPr>
          <w:rFonts w:ascii="David" w:hAnsi="David"/>
          <w:b/>
          <w:bCs/>
          <w:sz w:val="24"/>
          <w:szCs w:val="24"/>
          <w:rtl/>
          <w:lang w:bidi="ar-JO"/>
        </w:rPr>
      </w:pPr>
      <w:r w:rsidRPr="008C288F">
        <w:rPr>
          <w:rFonts w:ascii="David" w:hAnsi="David" w:hint="cs"/>
          <w:b/>
          <w:bCs/>
          <w:sz w:val="24"/>
          <w:szCs w:val="24"/>
          <w:rtl/>
          <w:lang w:bidi="ar-JO"/>
        </w:rPr>
        <w:t>بلديّة باقة الغربيّة</w:t>
      </w:r>
    </w:p>
    <w:p w:rsidR="008C288F" w:rsidRPr="008C288F" w:rsidRDefault="008C288F" w:rsidP="00B133E0">
      <w:pPr>
        <w:bidi/>
        <w:spacing w:after="0" w:line="240" w:lineRule="auto"/>
        <w:jc w:val="center"/>
        <w:rPr>
          <w:rFonts w:ascii="David" w:hAnsi="David"/>
          <w:b/>
          <w:bCs/>
          <w:sz w:val="24"/>
          <w:szCs w:val="24"/>
          <w:u w:val="single"/>
          <w:rtl/>
        </w:rPr>
      </w:pPr>
      <w:r w:rsidRPr="008C288F">
        <w:rPr>
          <w:rFonts w:ascii="David" w:hAnsi="David" w:hint="cs"/>
          <w:b/>
          <w:bCs/>
          <w:sz w:val="24"/>
          <w:szCs w:val="24"/>
          <w:u w:val="single"/>
          <w:rtl/>
          <w:lang w:bidi="ar-JO"/>
        </w:rPr>
        <w:t>مناقصة داخليّة رقم</w:t>
      </w:r>
      <w:r w:rsidRPr="008C288F">
        <w:rPr>
          <w:rFonts w:ascii="David" w:hAnsi="David" w:hint="cs"/>
          <w:b/>
          <w:bCs/>
          <w:sz w:val="24"/>
          <w:szCs w:val="24"/>
          <w:u w:val="single"/>
          <w:rtl/>
        </w:rPr>
        <w:t xml:space="preserve"> </w:t>
      </w:r>
      <w:r w:rsidR="00D20737">
        <w:rPr>
          <w:rFonts w:ascii="David" w:hAnsi="David"/>
          <w:b/>
          <w:bCs/>
          <w:sz w:val="24"/>
          <w:szCs w:val="24"/>
          <w:u w:val="single"/>
        </w:rPr>
        <w:t>3</w:t>
      </w:r>
      <w:r w:rsidR="00B133E0">
        <w:rPr>
          <w:rFonts w:ascii="David" w:hAnsi="David"/>
          <w:b/>
          <w:bCs/>
          <w:sz w:val="24"/>
          <w:szCs w:val="24"/>
          <w:u w:val="single"/>
        </w:rPr>
        <w:t>1</w:t>
      </w:r>
      <w:r w:rsidR="00F8237C">
        <w:rPr>
          <w:rFonts w:ascii="David" w:hAnsi="David"/>
          <w:b/>
          <w:bCs/>
          <w:sz w:val="24"/>
          <w:szCs w:val="24"/>
          <w:u w:val="single"/>
        </w:rPr>
        <w:t>/2023</w:t>
      </w:r>
      <w:r w:rsidRPr="008C288F">
        <w:rPr>
          <w:rFonts w:ascii="David" w:hAnsi="David" w:hint="cs"/>
          <w:b/>
          <w:bCs/>
          <w:sz w:val="24"/>
          <w:szCs w:val="24"/>
          <w:u w:val="single"/>
          <w:rtl/>
          <w:lang w:bidi="ar-JO"/>
        </w:rPr>
        <w:t xml:space="preserve"> </w:t>
      </w:r>
      <w:r w:rsidRPr="008C288F">
        <w:rPr>
          <w:rFonts w:ascii="David" w:hAnsi="David"/>
          <w:b/>
          <w:bCs/>
          <w:sz w:val="24"/>
          <w:szCs w:val="24"/>
          <w:u w:val="single"/>
          <w:lang w:bidi="ar-JO"/>
        </w:rPr>
        <w:t xml:space="preserve"> </w:t>
      </w:r>
    </w:p>
    <w:p w:rsidR="008C288F" w:rsidRPr="008C288F" w:rsidRDefault="008C288F" w:rsidP="008C288F">
      <w:pPr>
        <w:spacing w:after="0" w:line="240" w:lineRule="auto"/>
        <w:jc w:val="center"/>
        <w:rPr>
          <w:rFonts w:ascii="David" w:hAnsi="David"/>
          <w:b/>
          <w:bCs/>
          <w:sz w:val="24"/>
          <w:szCs w:val="24"/>
          <w:rtl/>
          <w:lang w:bidi="ar-JO"/>
        </w:rPr>
      </w:pPr>
      <w:r w:rsidRPr="008C288F">
        <w:rPr>
          <w:rFonts w:ascii="David" w:hAnsi="David" w:hint="cs"/>
          <w:b/>
          <w:bCs/>
          <w:sz w:val="24"/>
          <w:szCs w:val="24"/>
          <w:rtl/>
          <w:lang w:bidi="ar-JO"/>
        </w:rPr>
        <w:t>الإعلان بصيفة المذكّر لكّنه موجّه للرجال والنساء على حد سواء</w:t>
      </w:r>
    </w:p>
    <w:p w:rsidR="008C288F" w:rsidRPr="008C288F" w:rsidRDefault="008C288F" w:rsidP="008C288F">
      <w:pPr>
        <w:spacing w:after="0" w:line="240" w:lineRule="auto"/>
        <w:jc w:val="center"/>
        <w:rPr>
          <w:rFonts w:ascii="David" w:hAnsi="David"/>
          <w:b/>
          <w:bCs/>
          <w:sz w:val="24"/>
          <w:szCs w:val="24"/>
          <w:rtl/>
          <w:lang w:bidi="ar-JO"/>
        </w:rPr>
      </w:pPr>
    </w:p>
    <w:p w:rsidR="008C288F" w:rsidRPr="00E602B2" w:rsidRDefault="008C288F" w:rsidP="00B860D2">
      <w:pPr>
        <w:bidi/>
        <w:spacing w:after="0" w:line="240" w:lineRule="auto"/>
        <w:jc w:val="both"/>
        <w:rPr>
          <w:rFonts w:ascii="David" w:hAnsi="David"/>
          <w:sz w:val="24"/>
          <w:szCs w:val="24"/>
          <w:rtl/>
          <w:lang w:bidi="ar-JO"/>
        </w:rPr>
      </w:pPr>
      <w:r>
        <w:rPr>
          <w:rFonts w:ascii="David" w:hAnsi="David" w:hint="cs"/>
          <w:b/>
          <w:bCs/>
          <w:sz w:val="24"/>
          <w:szCs w:val="24"/>
          <w:rtl/>
          <w:lang w:bidi="ar-JO"/>
        </w:rPr>
        <w:t xml:space="preserve">وصف الوظيفة: </w:t>
      </w:r>
      <w:r w:rsidR="00CF0E21">
        <w:rPr>
          <w:rFonts w:ascii="David" w:hAnsi="David" w:hint="cs"/>
          <w:sz w:val="24"/>
          <w:szCs w:val="24"/>
          <w:rtl/>
          <w:lang w:bidi="ar-JO"/>
        </w:rPr>
        <w:t xml:space="preserve">مدير وحدة </w:t>
      </w:r>
      <w:r w:rsidR="00E602B2">
        <w:rPr>
          <w:rFonts w:ascii="David" w:hAnsi="David" w:hint="cs"/>
          <w:sz w:val="24"/>
          <w:szCs w:val="24"/>
          <w:rtl/>
          <w:lang w:bidi="ar-JO"/>
        </w:rPr>
        <w:t>النهوض بالشبيبة</w:t>
      </w:r>
    </w:p>
    <w:p w:rsidR="008C288F" w:rsidRDefault="008C288F" w:rsidP="00B860D2">
      <w:pPr>
        <w:bidi/>
        <w:spacing w:after="0" w:line="240" w:lineRule="auto"/>
        <w:jc w:val="both"/>
        <w:rPr>
          <w:rFonts w:ascii="David" w:hAnsi="David"/>
          <w:b/>
          <w:bCs/>
          <w:sz w:val="24"/>
          <w:szCs w:val="24"/>
          <w:rtl/>
        </w:rPr>
      </w:pPr>
      <w:r>
        <w:rPr>
          <w:rFonts w:ascii="David" w:hAnsi="David" w:hint="cs"/>
          <w:b/>
          <w:bCs/>
          <w:sz w:val="24"/>
          <w:szCs w:val="24"/>
          <w:rtl/>
          <w:lang w:bidi="ar-JO"/>
        </w:rPr>
        <w:t xml:space="preserve">نسبة الوظيفة: </w:t>
      </w:r>
      <w:r w:rsidRPr="008C288F">
        <w:rPr>
          <w:rFonts w:ascii="David" w:hAnsi="David" w:hint="cs"/>
          <w:sz w:val="24"/>
          <w:szCs w:val="24"/>
          <w:rtl/>
          <w:lang w:bidi="ar-JO"/>
        </w:rPr>
        <w:t>%</w:t>
      </w:r>
      <w:r w:rsidR="00B133E0">
        <w:rPr>
          <w:rFonts w:ascii="David" w:hAnsi="David"/>
          <w:sz w:val="24"/>
          <w:szCs w:val="24"/>
        </w:rPr>
        <w:t>100</w:t>
      </w:r>
    </w:p>
    <w:p w:rsidR="008C288F" w:rsidRPr="008C288F" w:rsidRDefault="008C288F" w:rsidP="00B860D2">
      <w:pPr>
        <w:bidi/>
        <w:spacing w:after="0" w:line="240" w:lineRule="auto"/>
        <w:jc w:val="both"/>
        <w:rPr>
          <w:rFonts w:ascii="David" w:hAnsi="David" w:cs="David"/>
          <w:b/>
          <w:bCs/>
          <w:sz w:val="24"/>
          <w:szCs w:val="24"/>
          <w:u w:val="single"/>
          <w:rtl/>
        </w:rPr>
      </w:pPr>
      <w:r>
        <w:rPr>
          <w:rFonts w:ascii="David" w:hAnsi="David" w:hint="cs"/>
          <w:b/>
          <w:bCs/>
          <w:sz w:val="24"/>
          <w:szCs w:val="24"/>
          <w:rtl/>
          <w:lang w:bidi="ar-JO"/>
        </w:rPr>
        <w:t xml:space="preserve">تدريج المعاش: </w:t>
      </w:r>
      <w:r w:rsidRPr="008C288F">
        <w:rPr>
          <w:rFonts w:ascii="David" w:hAnsi="David" w:hint="cs"/>
          <w:sz w:val="24"/>
          <w:szCs w:val="24"/>
          <w:rtl/>
          <w:lang w:bidi="ar-JO"/>
        </w:rPr>
        <w:t>تدريج</w:t>
      </w:r>
      <w:r w:rsidR="00171F45">
        <w:rPr>
          <w:rFonts w:ascii="David" w:hAnsi="David" w:hint="cs"/>
          <w:sz w:val="24"/>
          <w:szCs w:val="24"/>
          <w:rtl/>
          <w:lang w:bidi="ar-JO"/>
        </w:rPr>
        <w:t xml:space="preserve"> ع</w:t>
      </w:r>
      <w:r w:rsidR="00E602B2">
        <w:rPr>
          <w:rFonts w:ascii="David" w:hAnsi="David" w:hint="cs"/>
          <w:sz w:val="24"/>
          <w:szCs w:val="24"/>
          <w:rtl/>
          <w:lang w:bidi="ar-JO"/>
        </w:rPr>
        <w:t>ام</w:t>
      </w:r>
      <w:r w:rsidR="00171F45">
        <w:rPr>
          <w:rFonts w:ascii="David" w:hAnsi="David" w:hint="cs"/>
          <w:sz w:val="24"/>
          <w:szCs w:val="24"/>
          <w:rtl/>
          <w:lang w:bidi="ar-JO"/>
        </w:rPr>
        <w:t>ل</w:t>
      </w:r>
      <w:r w:rsidR="00E602B2">
        <w:rPr>
          <w:rFonts w:ascii="David" w:hAnsi="David" w:hint="cs"/>
          <w:sz w:val="24"/>
          <w:szCs w:val="24"/>
          <w:rtl/>
          <w:lang w:bidi="ar-JO"/>
        </w:rPr>
        <w:t>ين اجتماعيين أو</w:t>
      </w:r>
      <w:r w:rsidR="00171F45">
        <w:rPr>
          <w:rFonts w:ascii="David" w:hAnsi="David" w:hint="cs"/>
          <w:sz w:val="24"/>
          <w:szCs w:val="24"/>
          <w:rtl/>
          <w:lang w:bidi="ar-JO"/>
        </w:rPr>
        <w:t xml:space="preserve"> تدريج تربية وتعليم، شبيبة ومجتمع، أو تدريج </w:t>
      </w:r>
      <w:r w:rsidR="00171F45" w:rsidRPr="00171F45">
        <w:rPr>
          <w:rFonts w:ascii="David" w:hAnsi="David" w:cs="Arial"/>
          <w:sz w:val="24"/>
          <w:szCs w:val="24"/>
          <w:rtl/>
          <w:lang w:bidi="ar-JO"/>
        </w:rPr>
        <w:t>العلوم الاجتماعية والإنسانية</w:t>
      </w:r>
      <w:r w:rsidR="00E602B2">
        <w:rPr>
          <w:rFonts w:ascii="David" w:hAnsi="David" w:cs="Arial" w:hint="cs"/>
          <w:sz w:val="24"/>
          <w:szCs w:val="24"/>
          <w:rtl/>
          <w:lang w:bidi="ar-JO"/>
        </w:rPr>
        <w:t xml:space="preserve"> (37-39) وفقًا لقدرات الموظّف</w:t>
      </w:r>
      <w:r w:rsidR="00171F45">
        <w:rPr>
          <w:rFonts w:ascii="David" w:hAnsi="David" w:hint="cs"/>
          <w:sz w:val="24"/>
          <w:szCs w:val="24"/>
          <w:rtl/>
          <w:lang w:bidi="ar-JO"/>
        </w:rPr>
        <w:t>.</w:t>
      </w:r>
    </w:p>
    <w:p w:rsidR="00D20737" w:rsidRDefault="00D20737" w:rsidP="00B860D2">
      <w:pPr>
        <w:bidi/>
        <w:spacing w:after="0" w:line="240" w:lineRule="auto"/>
        <w:jc w:val="both"/>
        <w:rPr>
          <w:rFonts w:ascii="David" w:hAnsi="David"/>
          <w:b/>
          <w:bCs/>
          <w:sz w:val="24"/>
          <w:szCs w:val="24"/>
          <w:rtl/>
          <w:lang w:bidi="ar-JO"/>
        </w:rPr>
      </w:pPr>
    </w:p>
    <w:p w:rsidR="00D20737" w:rsidRDefault="008C288F" w:rsidP="00C04BFB">
      <w:pPr>
        <w:bidi/>
        <w:spacing w:after="0" w:line="240" w:lineRule="auto"/>
        <w:jc w:val="both"/>
        <w:rPr>
          <w:rFonts w:ascii="David" w:hAnsi="David" w:cs="David"/>
          <w:sz w:val="24"/>
          <w:szCs w:val="24"/>
          <w:rtl/>
        </w:rPr>
      </w:pPr>
      <w:r w:rsidRPr="00D20737">
        <w:rPr>
          <w:rFonts w:ascii="David" w:hAnsi="David" w:hint="cs"/>
          <w:b/>
          <w:bCs/>
          <w:sz w:val="24"/>
          <w:szCs w:val="24"/>
          <w:u w:val="single"/>
          <w:rtl/>
          <w:lang w:bidi="ar-JO"/>
        </w:rPr>
        <w:t>أهداف الوظيفة</w:t>
      </w:r>
      <w:r>
        <w:rPr>
          <w:rFonts w:ascii="David" w:hAnsi="David" w:hint="cs"/>
          <w:b/>
          <w:bCs/>
          <w:sz w:val="24"/>
          <w:szCs w:val="24"/>
          <w:rtl/>
          <w:lang w:bidi="ar-JO"/>
        </w:rPr>
        <w:t xml:space="preserve">: </w:t>
      </w:r>
      <w:r w:rsidR="00E602B2">
        <w:rPr>
          <w:rFonts w:ascii="David" w:hAnsi="David" w:hint="cs"/>
          <w:sz w:val="24"/>
          <w:szCs w:val="24"/>
          <w:rtl/>
          <w:lang w:bidi="ar-JO"/>
        </w:rPr>
        <w:t xml:space="preserve">مسؤول عن منظومة الأمور المتعلّقة بالتربية والتعليم، استكمال التعليم للشبيبة في </w:t>
      </w:r>
      <w:r w:rsidR="00C04BFB">
        <w:rPr>
          <w:rFonts w:ascii="David" w:hAnsi="David" w:hint="cs"/>
          <w:sz w:val="24"/>
          <w:szCs w:val="24"/>
          <w:rtl/>
          <w:lang w:bidi="ar-JO"/>
        </w:rPr>
        <w:t>ضائقة</w:t>
      </w:r>
      <w:r w:rsidR="00E602B2">
        <w:rPr>
          <w:rFonts w:ascii="David" w:hAnsi="David" w:hint="cs"/>
          <w:sz w:val="24"/>
          <w:szCs w:val="24"/>
          <w:rtl/>
          <w:lang w:bidi="ar-JO"/>
        </w:rPr>
        <w:t xml:space="preserve"> في المدينة.</w:t>
      </w:r>
    </w:p>
    <w:p w:rsidR="00D20737" w:rsidRDefault="00D20737" w:rsidP="00B860D2">
      <w:pPr>
        <w:bidi/>
        <w:spacing w:after="0" w:line="240" w:lineRule="auto"/>
        <w:jc w:val="both"/>
        <w:rPr>
          <w:rFonts w:ascii="David" w:hAnsi="David" w:cs="David"/>
          <w:sz w:val="24"/>
          <w:szCs w:val="24"/>
          <w:rtl/>
        </w:rPr>
      </w:pPr>
    </w:p>
    <w:p w:rsidR="001053EC" w:rsidRDefault="008C288F" w:rsidP="00B860D2">
      <w:pPr>
        <w:bidi/>
        <w:spacing w:after="160" w:line="259" w:lineRule="auto"/>
        <w:jc w:val="both"/>
        <w:rPr>
          <w:rFonts w:ascii="David" w:hAnsi="David" w:cs="Arial"/>
          <w:b/>
          <w:bCs/>
          <w:sz w:val="24"/>
          <w:szCs w:val="24"/>
          <w:u w:val="single"/>
          <w:rtl/>
          <w:lang w:bidi="ar-JO"/>
        </w:rPr>
      </w:pPr>
      <w:r>
        <w:rPr>
          <w:rFonts w:ascii="David" w:hAnsi="David" w:cs="Arial" w:hint="cs"/>
          <w:b/>
          <w:bCs/>
          <w:sz w:val="24"/>
          <w:szCs w:val="24"/>
          <w:u w:val="single"/>
          <w:rtl/>
          <w:lang w:bidi="ar-JO"/>
        </w:rPr>
        <w:t>وصف الوظيفة:</w:t>
      </w:r>
    </w:p>
    <w:p w:rsidR="00E460A6" w:rsidRDefault="00E602B2" w:rsidP="00B860D2">
      <w:pPr>
        <w:pStyle w:val="a7"/>
        <w:numPr>
          <w:ilvl w:val="0"/>
          <w:numId w:val="10"/>
        </w:numPr>
        <w:jc w:val="both"/>
        <w:rPr>
          <w:rFonts w:ascii="David" w:hAnsi="David" w:cstheme="minorBidi"/>
          <w:lang w:bidi="ar-JO"/>
        </w:rPr>
      </w:pPr>
      <w:r>
        <w:rPr>
          <w:rFonts w:ascii="David" w:hAnsi="David" w:cstheme="minorBidi" w:hint="cs"/>
          <w:rtl/>
          <w:lang w:bidi="ar-JO"/>
        </w:rPr>
        <w:t xml:space="preserve">إعداد برنامج عمل سنوي </w:t>
      </w:r>
      <w:r w:rsidR="00B860D2">
        <w:rPr>
          <w:rFonts w:ascii="David" w:hAnsi="David" w:cstheme="minorBidi" w:hint="cs"/>
          <w:rtl/>
          <w:lang w:bidi="ar-JO"/>
        </w:rPr>
        <w:t>وفقًا لسياسة البلديّة وسياسة وزارة التربية والتعليم، وأن سكون مسؤولًا عن تنفيذها.</w:t>
      </w:r>
    </w:p>
    <w:p w:rsidR="00B860D2" w:rsidRDefault="00B860D2" w:rsidP="00C04BFB">
      <w:pPr>
        <w:pStyle w:val="a7"/>
        <w:numPr>
          <w:ilvl w:val="0"/>
          <w:numId w:val="10"/>
        </w:numPr>
        <w:jc w:val="both"/>
        <w:rPr>
          <w:rFonts w:ascii="David" w:hAnsi="David" w:cstheme="minorBidi"/>
          <w:lang w:bidi="ar-JO"/>
        </w:rPr>
      </w:pPr>
      <w:r>
        <w:rPr>
          <w:rFonts w:ascii="David" w:hAnsi="David" w:cstheme="minorBidi" w:hint="cs"/>
          <w:rtl/>
          <w:lang w:bidi="ar-JO"/>
        </w:rPr>
        <w:t xml:space="preserve">يهتم بتنسيق </w:t>
      </w:r>
      <w:r w:rsidR="00CF0E21">
        <w:rPr>
          <w:rFonts w:ascii="David" w:hAnsi="David" w:cstheme="minorBidi" w:hint="cs"/>
          <w:rtl/>
          <w:lang w:bidi="ar-JO"/>
        </w:rPr>
        <w:t xml:space="preserve">وشراكة بين كافة الأطراف والخدمات المتعلقة بالتربية والتعليم، استكمال التعليم عند الشبيبة في </w:t>
      </w:r>
      <w:r w:rsidR="00C04BFB">
        <w:rPr>
          <w:rFonts w:ascii="David" w:hAnsi="David" w:cstheme="minorBidi" w:hint="cs"/>
          <w:rtl/>
          <w:lang w:bidi="ar-JO"/>
        </w:rPr>
        <w:t>ضائقة</w:t>
      </w:r>
      <w:r w:rsidR="00CF0E21">
        <w:rPr>
          <w:rFonts w:ascii="David" w:hAnsi="David" w:cstheme="minorBidi" w:hint="cs"/>
          <w:rtl/>
          <w:lang w:bidi="ar-JO"/>
        </w:rPr>
        <w:t xml:space="preserve"> في المدينة.</w:t>
      </w:r>
    </w:p>
    <w:p w:rsidR="00CF0E21" w:rsidRDefault="00CF0E21" w:rsidP="00B860D2">
      <w:pPr>
        <w:pStyle w:val="a7"/>
        <w:numPr>
          <w:ilvl w:val="0"/>
          <w:numId w:val="10"/>
        </w:numPr>
        <w:jc w:val="both"/>
        <w:rPr>
          <w:rFonts w:ascii="David" w:hAnsi="David" w:cstheme="minorBidi"/>
          <w:lang w:bidi="ar-JO"/>
        </w:rPr>
      </w:pPr>
      <w:r>
        <w:rPr>
          <w:rFonts w:ascii="David" w:hAnsi="David" w:cstheme="minorBidi" w:hint="cs"/>
          <w:rtl/>
          <w:lang w:bidi="ar-JO"/>
        </w:rPr>
        <w:t xml:space="preserve">يجنّد، يدير ويفعّل طاقم الموظفين في وحدة النهوض بالشبيبة، ويقوم بالتغييرات بمنظومة الموظّفين في الوحدة وفق الحاجات المتغيّرة. </w:t>
      </w:r>
    </w:p>
    <w:p w:rsidR="00CF0E21" w:rsidRDefault="00EF33FF" w:rsidP="00B860D2">
      <w:pPr>
        <w:pStyle w:val="a7"/>
        <w:numPr>
          <w:ilvl w:val="0"/>
          <w:numId w:val="10"/>
        </w:numPr>
        <w:jc w:val="both"/>
        <w:rPr>
          <w:rFonts w:ascii="David" w:hAnsi="David" w:cstheme="minorBidi"/>
          <w:lang w:bidi="ar-JO"/>
        </w:rPr>
      </w:pPr>
      <w:r>
        <w:rPr>
          <w:rFonts w:ascii="David" w:hAnsi="David" w:cstheme="minorBidi" w:hint="cs"/>
          <w:rtl/>
          <w:lang w:bidi="ar-JO"/>
        </w:rPr>
        <w:t xml:space="preserve">شريك في </w:t>
      </w:r>
      <w:r>
        <w:rPr>
          <w:rFonts w:ascii="David" w:hAnsi="David" w:cstheme="minorBidi" w:hint="eastAsia"/>
          <w:rtl/>
          <w:lang w:bidi="ar-JO"/>
        </w:rPr>
        <w:t>إيجاد</w:t>
      </w:r>
      <w:r>
        <w:rPr>
          <w:rFonts w:ascii="David" w:hAnsi="David" w:cstheme="minorBidi" w:hint="cs"/>
          <w:rtl/>
          <w:lang w:bidi="ar-JO"/>
        </w:rPr>
        <w:t xml:space="preserve"> وتجنيد معلمين لمنظومة التعليم في برنامج استكمال التعليم في الوحدة.</w:t>
      </w:r>
    </w:p>
    <w:p w:rsidR="00EF33FF" w:rsidRDefault="00EF33FF" w:rsidP="00B860D2">
      <w:pPr>
        <w:pStyle w:val="a7"/>
        <w:numPr>
          <w:ilvl w:val="0"/>
          <w:numId w:val="10"/>
        </w:numPr>
        <w:jc w:val="both"/>
        <w:rPr>
          <w:rFonts w:ascii="David" w:hAnsi="David" w:cstheme="minorBidi"/>
          <w:lang w:bidi="ar-JO"/>
        </w:rPr>
      </w:pPr>
      <w:r>
        <w:rPr>
          <w:rFonts w:ascii="David" w:hAnsi="David" w:cstheme="minorBidi" w:hint="cs"/>
          <w:rtl/>
          <w:lang w:bidi="ar-JO"/>
        </w:rPr>
        <w:t>يراقب ويوجّه مركّز التعليم لكل ما يتعلق بسياسة الوحدة.</w:t>
      </w:r>
    </w:p>
    <w:p w:rsidR="00EF33FF" w:rsidRDefault="00EF33FF" w:rsidP="00B860D2">
      <w:pPr>
        <w:pStyle w:val="a7"/>
        <w:numPr>
          <w:ilvl w:val="0"/>
          <w:numId w:val="10"/>
        </w:numPr>
        <w:jc w:val="both"/>
        <w:rPr>
          <w:rFonts w:ascii="David" w:hAnsi="David" w:cstheme="minorBidi"/>
          <w:lang w:bidi="ar-JO"/>
        </w:rPr>
      </w:pPr>
      <w:r>
        <w:rPr>
          <w:rFonts w:ascii="David" w:hAnsi="David" w:cstheme="minorBidi" w:hint="cs"/>
          <w:rtl/>
          <w:lang w:bidi="ar-JO"/>
        </w:rPr>
        <w:t>يتابع الإنجازات التعليميّة كجزء من بناء برنامج شخصي لطلاب الوحدة.</w:t>
      </w:r>
    </w:p>
    <w:p w:rsidR="00EF33FF" w:rsidRDefault="00EF33FF" w:rsidP="00B860D2">
      <w:pPr>
        <w:pStyle w:val="a7"/>
        <w:numPr>
          <w:ilvl w:val="0"/>
          <w:numId w:val="10"/>
        </w:numPr>
        <w:jc w:val="both"/>
        <w:rPr>
          <w:rFonts w:ascii="David" w:hAnsi="David" w:cstheme="minorBidi"/>
          <w:lang w:bidi="ar-JO"/>
        </w:rPr>
      </w:pPr>
      <w:r>
        <w:rPr>
          <w:rFonts w:ascii="David" w:hAnsi="David" w:cstheme="minorBidi" w:hint="cs"/>
          <w:rtl/>
          <w:lang w:bidi="ar-JO"/>
        </w:rPr>
        <w:t>يحدد نظم عمل لطو</w:t>
      </w:r>
      <w:r w:rsidR="005905A0">
        <w:rPr>
          <w:rFonts w:ascii="David" w:hAnsi="David" w:cstheme="minorBidi" w:hint="cs"/>
          <w:rtl/>
          <w:lang w:bidi="ar-JO"/>
        </w:rPr>
        <w:t>اقم التربويّة، العلاجيّة، الإدارية والتعليميّة لتنفيذ عملهم.</w:t>
      </w:r>
    </w:p>
    <w:p w:rsidR="005905A0" w:rsidRDefault="005905A0" w:rsidP="00B860D2">
      <w:pPr>
        <w:pStyle w:val="a7"/>
        <w:numPr>
          <w:ilvl w:val="0"/>
          <w:numId w:val="10"/>
        </w:numPr>
        <w:jc w:val="both"/>
        <w:rPr>
          <w:rFonts w:ascii="David" w:hAnsi="David" w:cstheme="minorBidi"/>
          <w:lang w:bidi="ar-JO"/>
        </w:rPr>
      </w:pPr>
      <w:r>
        <w:rPr>
          <w:rFonts w:ascii="David" w:hAnsi="David" w:cstheme="minorBidi" w:hint="cs"/>
          <w:rtl/>
          <w:lang w:bidi="ar-JO"/>
        </w:rPr>
        <w:t>مسؤول عن الحفاظ على السريّة، الحفاظ على الحواسيب والأدوات في وحدة النهوض بالشبيبة.</w:t>
      </w:r>
    </w:p>
    <w:p w:rsidR="005905A0" w:rsidRDefault="005905A0" w:rsidP="00B860D2">
      <w:pPr>
        <w:pStyle w:val="a7"/>
        <w:numPr>
          <w:ilvl w:val="0"/>
          <w:numId w:val="10"/>
        </w:numPr>
        <w:jc w:val="both"/>
        <w:rPr>
          <w:rFonts w:ascii="David" w:hAnsi="David" w:cstheme="minorBidi"/>
          <w:lang w:bidi="ar-JO"/>
        </w:rPr>
      </w:pPr>
      <w:r>
        <w:rPr>
          <w:rFonts w:ascii="David" w:hAnsi="David" w:cstheme="minorBidi" w:hint="cs"/>
          <w:rtl/>
          <w:lang w:bidi="ar-JO"/>
        </w:rPr>
        <w:t>يدير ميزانيّة</w:t>
      </w:r>
      <w:r w:rsidR="0061379B">
        <w:rPr>
          <w:rFonts w:ascii="David" w:hAnsi="David" w:cstheme="minorBidi" w:hint="cs"/>
          <w:rtl/>
          <w:lang w:bidi="ar-JO"/>
        </w:rPr>
        <w:t xml:space="preserve"> وحدة النهوض بالشبيبة ويعمل لتجنيد موارد من مصادر خارجيّة.</w:t>
      </w:r>
    </w:p>
    <w:p w:rsidR="0061379B" w:rsidRDefault="0061379B" w:rsidP="00B860D2">
      <w:pPr>
        <w:pStyle w:val="a7"/>
        <w:numPr>
          <w:ilvl w:val="0"/>
          <w:numId w:val="10"/>
        </w:numPr>
        <w:jc w:val="both"/>
        <w:rPr>
          <w:rFonts w:ascii="David" w:hAnsi="David" w:cstheme="minorBidi"/>
          <w:lang w:bidi="ar-JO"/>
        </w:rPr>
      </w:pPr>
      <w:r>
        <w:rPr>
          <w:rFonts w:ascii="David" w:hAnsi="David" w:cstheme="minorBidi" w:hint="cs"/>
          <w:rtl/>
          <w:lang w:bidi="ar-JO"/>
        </w:rPr>
        <w:t>يعمل على تطوير الوحدة والمهنيّة بشكل مستمر لطاقم الموظّفين والمعلمين في الوحدة.</w:t>
      </w:r>
    </w:p>
    <w:p w:rsidR="0061379B" w:rsidRDefault="00FB6AA1" w:rsidP="00B8519D">
      <w:pPr>
        <w:pStyle w:val="a7"/>
        <w:numPr>
          <w:ilvl w:val="0"/>
          <w:numId w:val="10"/>
        </w:numPr>
        <w:jc w:val="both"/>
        <w:rPr>
          <w:rFonts w:ascii="David" w:hAnsi="David" w:cstheme="minorBidi"/>
          <w:lang w:bidi="ar-JO"/>
        </w:rPr>
      </w:pPr>
      <w:r>
        <w:rPr>
          <w:rFonts w:ascii="David" w:hAnsi="David" w:cstheme="minorBidi" w:hint="cs"/>
          <w:rtl/>
          <w:lang w:bidi="ar-JO"/>
        </w:rPr>
        <w:t xml:space="preserve">مسؤول عن المبادرة، تطوير وتنفيذ برامج علاجيّة، تربويّة وتعليميّة للشبيبة في </w:t>
      </w:r>
      <w:r w:rsidR="00B8519D">
        <w:rPr>
          <w:rFonts w:ascii="David" w:hAnsi="David" w:cstheme="minorBidi" w:hint="cs"/>
          <w:rtl/>
          <w:lang w:bidi="ar-JO"/>
        </w:rPr>
        <w:t>ضائقة</w:t>
      </w:r>
      <w:r>
        <w:rPr>
          <w:rFonts w:ascii="David" w:hAnsi="David" w:cstheme="minorBidi" w:hint="cs"/>
          <w:rtl/>
          <w:lang w:bidi="ar-JO"/>
        </w:rPr>
        <w:t xml:space="preserve"> في المدينة.</w:t>
      </w:r>
    </w:p>
    <w:p w:rsidR="00FB6AA1" w:rsidRDefault="00FB6AA1" w:rsidP="00B860D2">
      <w:pPr>
        <w:pStyle w:val="a7"/>
        <w:numPr>
          <w:ilvl w:val="0"/>
          <w:numId w:val="10"/>
        </w:numPr>
        <w:jc w:val="both"/>
        <w:rPr>
          <w:rFonts w:ascii="David" w:hAnsi="David" w:cstheme="minorBidi"/>
          <w:lang w:bidi="ar-JO"/>
        </w:rPr>
      </w:pPr>
      <w:r>
        <w:rPr>
          <w:rFonts w:ascii="David" w:hAnsi="David" w:cstheme="minorBidi" w:hint="cs"/>
          <w:rtl/>
          <w:lang w:bidi="ar-JO"/>
        </w:rPr>
        <w:t>مسؤول تنظيمي ومهني على عمل الموظفين في وحدة النهوض بالشبيبة وبرنامج استكمال التعليم في الوحدة.</w:t>
      </w:r>
    </w:p>
    <w:p w:rsidR="00FB6AA1" w:rsidRDefault="00FB6AA1" w:rsidP="00B860D2">
      <w:pPr>
        <w:pStyle w:val="a7"/>
        <w:numPr>
          <w:ilvl w:val="0"/>
          <w:numId w:val="10"/>
        </w:numPr>
        <w:jc w:val="both"/>
        <w:rPr>
          <w:rFonts w:ascii="David" w:hAnsi="David" w:cstheme="minorBidi"/>
          <w:lang w:bidi="ar-JO"/>
        </w:rPr>
      </w:pPr>
      <w:r>
        <w:rPr>
          <w:rFonts w:ascii="David" w:hAnsi="David" w:cstheme="minorBidi" w:hint="cs"/>
          <w:rtl/>
          <w:lang w:bidi="ar-JO"/>
        </w:rPr>
        <w:t>يراقب ويتابع تخطيط وتنفيذ برامج لكل طلاب الوحدة.</w:t>
      </w:r>
    </w:p>
    <w:p w:rsidR="00FB6AA1" w:rsidRDefault="00FB6AA1" w:rsidP="00B860D2">
      <w:pPr>
        <w:pStyle w:val="a7"/>
        <w:numPr>
          <w:ilvl w:val="0"/>
          <w:numId w:val="10"/>
        </w:numPr>
        <w:jc w:val="both"/>
        <w:rPr>
          <w:rFonts w:ascii="David" w:hAnsi="David" w:cstheme="minorBidi"/>
          <w:lang w:bidi="ar-JO"/>
        </w:rPr>
      </w:pPr>
      <w:r>
        <w:rPr>
          <w:rFonts w:ascii="David" w:hAnsi="David" w:cstheme="minorBidi" w:hint="cs"/>
          <w:rtl/>
          <w:lang w:bidi="ar-JO"/>
        </w:rPr>
        <w:t>يراقب ويرافق الطواقم في بناء وحفظ على تواصل مع عائلات الطلاب في الوحدة.</w:t>
      </w:r>
    </w:p>
    <w:p w:rsidR="00FB6AA1" w:rsidRDefault="00FB6AA1" w:rsidP="00B860D2">
      <w:pPr>
        <w:pStyle w:val="a7"/>
        <w:numPr>
          <w:ilvl w:val="0"/>
          <w:numId w:val="10"/>
        </w:numPr>
        <w:jc w:val="both"/>
        <w:rPr>
          <w:rFonts w:ascii="David" w:hAnsi="David" w:cstheme="minorBidi"/>
          <w:lang w:bidi="ar-JO"/>
        </w:rPr>
      </w:pPr>
      <w:r>
        <w:rPr>
          <w:rFonts w:ascii="David" w:hAnsi="David" w:cstheme="minorBidi" w:hint="cs"/>
          <w:rtl/>
          <w:lang w:bidi="ar-JO"/>
        </w:rPr>
        <w:t xml:space="preserve">وفقًا للحاجة، </w:t>
      </w:r>
      <w:r w:rsidR="00175E59">
        <w:rPr>
          <w:rFonts w:ascii="David" w:hAnsi="David" w:cstheme="minorBidi" w:hint="cs"/>
          <w:rtl/>
          <w:lang w:bidi="ar-JO"/>
        </w:rPr>
        <w:t>يرشد ويرافق، بشكل شخصي وجماعي، برام لأبناء الشبيبة المتواجدين تحت مسؤوليّته.</w:t>
      </w:r>
    </w:p>
    <w:p w:rsidR="00175E59" w:rsidRDefault="00175E59" w:rsidP="00B860D2">
      <w:pPr>
        <w:pStyle w:val="a7"/>
        <w:numPr>
          <w:ilvl w:val="0"/>
          <w:numId w:val="10"/>
        </w:numPr>
        <w:jc w:val="both"/>
        <w:rPr>
          <w:rFonts w:ascii="David" w:hAnsi="David" w:cstheme="minorBidi"/>
          <w:lang w:bidi="ar-JO"/>
        </w:rPr>
      </w:pPr>
      <w:r>
        <w:rPr>
          <w:rFonts w:ascii="David" w:hAnsi="David" w:cstheme="minorBidi" w:hint="cs"/>
          <w:rtl/>
          <w:lang w:bidi="ar-JO"/>
        </w:rPr>
        <w:t xml:space="preserve">مسؤول عن النشاط الذي يتم </w:t>
      </w:r>
      <w:r w:rsidR="006E6573">
        <w:rPr>
          <w:rFonts w:ascii="David" w:hAnsi="David" w:cstheme="minorBidi" w:hint="cs"/>
          <w:rtl/>
          <w:lang w:bidi="ar-JO"/>
        </w:rPr>
        <w:t>في المدينة أو خارجها، مثل: معسكرات، مساقات تعليميّة، ورشات ومسابقات تعليميّة.</w:t>
      </w:r>
    </w:p>
    <w:p w:rsidR="006E6573" w:rsidRDefault="00F13F1D" w:rsidP="00B860D2">
      <w:pPr>
        <w:pStyle w:val="a7"/>
        <w:numPr>
          <w:ilvl w:val="0"/>
          <w:numId w:val="10"/>
        </w:numPr>
        <w:jc w:val="both"/>
        <w:rPr>
          <w:rFonts w:ascii="David" w:hAnsi="David" w:cstheme="minorBidi"/>
          <w:lang w:bidi="ar-JO"/>
        </w:rPr>
      </w:pPr>
      <w:r>
        <w:rPr>
          <w:rFonts w:ascii="David" w:hAnsi="David" w:cstheme="minorBidi" w:hint="cs"/>
          <w:rtl/>
          <w:lang w:bidi="ar-JO"/>
        </w:rPr>
        <w:t>يحضر للمؤسّسات، جمعيات وأطر متعلّقة لمنظومة برنامج الطالب/ مثل: مؤسّسات تعليميّة، قانون ومحاكم، زيارات بيتيّة</w:t>
      </w:r>
      <w:r>
        <w:rPr>
          <w:rFonts w:ascii="David" w:hAnsi="David" w:cstheme="minorBidi" w:hint="cs"/>
          <w:rtl/>
        </w:rPr>
        <w:t>.</w:t>
      </w:r>
    </w:p>
    <w:p w:rsidR="00F13F1D" w:rsidRDefault="00467F5F" w:rsidP="00B860D2">
      <w:pPr>
        <w:pStyle w:val="a7"/>
        <w:numPr>
          <w:ilvl w:val="0"/>
          <w:numId w:val="10"/>
        </w:numPr>
        <w:jc w:val="both"/>
        <w:rPr>
          <w:rFonts w:ascii="David" w:hAnsi="David" w:cstheme="minorBidi"/>
          <w:lang w:bidi="ar-JO"/>
        </w:rPr>
      </w:pPr>
      <w:r>
        <w:rPr>
          <w:rFonts w:ascii="David" w:hAnsi="David" w:cstheme="minorBidi" w:hint="cs"/>
          <w:rtl/>
          <w:lang w:bidi="ar-JO"/>
        </w:rPr>
        <w:t>يقدّم تقارير عمل، ميزانيّات، قوى عاملة، برامج تربويّة، علاجية وتعليميّة.</w:t>
      </w:r>
    </w:p>
    <w:p w:rsidR="00D20737" w:rsidRPr="00CB16A3" w:rsidRDefault="00CB16A3" w:rsidP="00C04BFB">
      <w:pPr>
        <w:pStyle w:val="a7"/>
        <w:numPr>
          <w:ilvl w:val="0"/>
          <w:numId w:val="10"/>
        </w:numPr>
        <w:jc w:val="both"/>
        <w:rPr>
          <w:rFonts w:ascii="David" w:hAnsi="David" w:cstheme="minorBidi"/>
          <w:rtl/>
          <w:lang w:bidi="ar-JO"/>
        </w:rPr>
      </w:pPr>
      <w:r>
        <w:rPr>
          <w:rFonts w:ascii="David" w:hAnsi="David" w:cstheme="minorBidi" w:hint="cs"/>
          <w:rtl/>
          <w:lang w:bidi="ar-JO"/>
        </w:rPr>
        <w:t xml:space="preserve">يعمل وفق توجيهات المسؤولين عنه في البلديّة وبشراكة مع الأطراف المتعلّقة، مؤسّسات بلديّة وحكوميّة ومع المفتّش المسؤول عن النهوض بالشبيبة في اللواء، لتنفيذ سياسة الوحدة للنهوض بالشبيبة، والقسم لتعليم الأطفال والشبيبة في </w:t>
      </w:r>
      <w:r w:rsidR="00C04BFB">
        <w:rPr>
          <w:rFonts w:ascii="David" w:hAnsi="David" w:cstheme="minorBidi" w:hint="cs"/>
          <w:rtl/>
          <w:lang w:bidi="ar-JO"/>
        </w:rPr>
        <w:t>ضائقة</w:t>
      </w:r>
      <w:r>
        <w:rPr>
          <w:rFonts w:ascii="David" w:hAnsi="David" w:cstheme="minorBidi" w:hint="cs"/>
          <w:rtl/>
          <w:lang w:bidi="ar-JO"/>
        </w:rPr>
        <w:t xml:space="preserve"> في وزارة المعارف.</w:t>
      </w:r>
    </w:p>
    <w:p w:rsidR="00D20737" w:rsidRPr="00E460A6" w:rsidRDefault="00D20737" w:rsidP="00B860D2">
      <w:pPr>
        <w:pStyle w:val="a7"/>
        <w:jc w:val="both"/>
        <w:rPr>
          <w:rFonts w:ascii="David" w:hAnsi="David" w:cs="David"/>
        </w:rPr>
      </w:pPr>
    </w:p>
    <w:p w:rsidR="00B46892" w:rsidRDefault="00B46892" w:rsidP="00B860D2">
      <w:pPr>
        <w:bidi/>
        <w:jc w:val="both"/>
        <w:rPr>
          <w:rFonts w:ascii="David" w:hAnsi="David" w:cs="David"/>
          <w:b/>
          <w:bCs/>
          <w:u w:val="single"/>
          <w:rtl/>
        </w:rPr>
      </w:pPr>
      <w:r w:rsidRPr="00D945CF">
        <w:rPr>
          <w:rFonts w:ascii="David" w:hAnsi="David" w:hint="cs"/>
          <w:b/>
          <w:bCs/>
          <w:u w:val="single"/>
          <w:rtl/>
          <w:lang w:bidi="ar-JO"/>
        </w:rPr>
        <w:t xml:space="preserve"> متطلّبات خاصّة بالوظيفة:</w:t>
      </w:r>
    </w:p>
    <w:p w:rsidR="00D945CF" w:rsidRPr="002467BF" w:rsidRDefault="002467BF" w:rsidP="00CB16A3">
      <w:pPr>
        <w:pStyle w:val="a7"/>
        <w:numPr>
          <w:ilvl w:val="0"/>
          <w:numId w:val="10"/>
        </w:numPr>
        <w:jc w:val="both"/>
        <w:rPr>
          <w:rFonts w:ascii="David" w:hAnsi="David" w:cs="Arial"/>
          <w:b/>
          <w:bCs/>
          <w:u w:val="single"/>
          <w:lang w:bidi="ar-JO"/>
        </w:rPr>
      </w:pPr>
      <w:r>
        <w:rPr>
          <w:rFonts w:ascii="David" w:hAnsi="David" w:cs="Arial" w:hint="cs"/>
          <w:rtl/>
          <w:lang w:bidi="ar-JO"/>
        </w:rPr>
        <w:t>قدرة إدارة وتنظيم، قدرة على التخطيط وإدارة الميزانيّة، قدرة على الشراكة والعمل ضمن طاقم.</w:t>
      </w:r>
    </w:p>
    <w:p w:rsidR="002467BF" w:rsidRPr="002467BF" w:rsidRDefault="002467BF" w:rsidP="002467BF">
      <w:pPr>
        <w:pStyle w:val="a7"/>
        <w:numPr>
          <w:ilvl w:val="0"/>
          <w:numId w:val="10"/>
        </w:numPr>
        <w:jc w:val="both"/>
        <w:rPr>
          <w:rFonts w:ascii="David" w:hAnsi="David" w:cs="Arial"/>
          <w:b/>
          <w:bCs/>
          <w:u w:val="single"/>
          <w:lang w:bidi="ar-JO"/>
        </w:rPr>
      </w:pPr>
      <w:r>
        <w:rPr>
          <w:rFonts w:ascii="David" w:hAnsi="David" w:cs="Arial" w:hint="cs"/>
          <w:rtl/>
          <w:lang w:bidi="ar-JO"/>
        </w:rPr>
        <w:t>قدرة لبناء علاقات إيجابيّة وعلاقات إنسانيّة سليمة.</w:t>
      </w:r>
    </w:p>
    <w:p w:rsidR="002467BF" w:rsidRPr="002467BF" w:rsidRDefault="002467BF" w:rsidP="002467BF">
      <w:pPr>
        <w:pStyle w:val="a7"/>
        <w:numPr>
          <w:ilvl w:val="0"/>
          <w:numId w:val="10"/>
        </w:numPr>
        <w:jc w:val="both"/>
        <w:rPr>
          <w:rFonts w:ascii="David" w:hAnsi="David" w:cs="Arial"/>
          <w:b/>
          <w:bCs/>
          <w:u w:val="single"/>
          <w:lang w:bidi="ar-JO"/>
        </w:rPr>
      </w:pPr>
      <w:r>
        <w:rPr>
          <w:rFonts w:ascii="David" w:hAnsi="David" w:cs="Arial" w:hint="cs"/>
          <w:rtl/>
          <w:lang w:bidi="ar-JO"/>
        </w:rPr>
        <w:t>قدرة لنظرة اجتماعيّة وجماهيريّة شموليّة.</w:t>
      </w:r>
    </w:p>
    <w:p w:rsidR="002467BF" w:rsidRPr="002467BF" w:rsidRDefault="002467BF" w:rsidP="002467BF">
      <w:pPr>
        <w:pStyle w:val="a7"/>
        <w:numPr>
          <w:ilvl w:val="0"/>
          <w:numId w:val="10"/>
        </w:numPr>
        <w:jc w:val="both"/>
        <w:rPr>
          <w:rFonts w:ascii="David" w:hAnsi="David" w:cs="Arial"/>
          <w:b/>
          <w:bCs/>
          <w:u w:val="single"/>
          <w:lang w:bidi="ar-JO"/>
        </w:rPr>
      </w:pPr>
      <w:r>
        <w:rPr>
          <w:rFonts w:ascii="David" w:hAnsi="David" w:cs="Arial" w:hint="cs"/>
          <w:rtl/>
          <w:lang w:bidi="ar-JO"/>
        </w:rPr>
        <w:t>قدرة على الوقوف أمام الضغوطات، قدرة على التعبير الكتابي والشفهي.</w:t>
      </w:r>
    </w:p>
    <w:p w:rsidR="002467BF" w:rsidRPr="00C04BFB" w:rsidRDefault="002467BF" w:rsidP="002467BF">
      <w:pPr>
        <w:pStyle w:val="a7"/>
        <w:numPr>
          <w:ilvl w:val="0"/>
          <w:numId w:val="10"/>
        </w:numPr>
        <w:jc w:val="both"/>
        <w:rPr>
          <w:rFonts w:ascii="David" w:hAnsi="David" w:cs="Arial"/>
          <w:b/>
          <w:bCs/>
          <w:u w:val="single"/>
          <w:lang w:bidi="ar-JO"/>
        </w:rPr>
      </w:pPr>
      <w:r>
        <w:rPr>
          <w:rFonts w:ascii="David" w:hAnsi="David" w:cs="Arial" w:hint="cs"/>
          <w:rtl/>
          <w:lang w:bidi="ar-JO"/>
        </w:rPr>
        <w:t>قدرة واستعداد للعمل في ساعات وبيئة غير اعتياديّة.</w:t>
      </w:r>
    </w:p>
    <w:p w:rsidR="00C04BFB" w:rsidRPr="00CB16A3" w:rsidRDefault="00C04BFB" w:rsidP="00C04BFB">
      <w:pPr>
        <w:pStyle w:val="a7"/>
        <w:numPr>
          <w:ilvl w:val="0"/>
          <w:numId w:val="10"/>
        </w:numPr>
        <w:jc w:val="both"/>
        <w:rPr>
          <w:rFonts w:ascii="David" w:hAnsi="David" w:cs="Arial"/>
          <w:b/>
          <w:bCs/>
          <w:u w:val="single"/>
          <w:rtl/>
          <w:lang w:bidi="ar-JO"/>
        </w:rPr>
      </w:pPr>
      <w:r>
        <w:rPr>
          <w:rFonts w:ascii="David" w:hAnsi="David" w:cs="Arial" w:hint="cs"/>
          <w:rtl/>
          <w:lang w:bidi="ar-JO"/>
        </w:rPr>
        <w:t>قدرة على العمل في بيئة محوسبة.</w:t>
      </w:r>
    </w:p>
    <w:p w:rsidR="00D945CF" w:rsidRPr="00C04BFB" w:rsidRDefault="0036413A" w:rsidP="00C04BFB">
      <w:pPr>
        <w:bidi/>
        <w:spacing w:after="0" w:line="240" w:lineRule="auto"/>
        <w:jc w:val="both"/>
        <w:rPr>
          <w:rFonts w:ascii="David" w:hAnsi="David" w:cs="Arial"/>
          <w:b/>
          <w:bCs/>
          <w:sz w:val="24"/>
          <w:szCs w:val="24"/>
          <w:u w:val="single"/>
          <w:rtl/>
          <w:lang w:bidi="ar-JO"/>
        </w:rPr>
      </w:pPr>
      <w:r>
        <w:rPr>
          <w:rFonts w:ascii="David" w:hAnsi="David" w:cs="Arial" w:hint="cs"/>
          <w:b/>
          <w:bCs/>
          <w:sz w:val="24"/>
          <w:szCs w:val="24"/>
          <w:u w:val="single"/>
          <w:rtl/>
          <w:lang w:bidi="ar-JO"/>
        </w:rPr>
        <w:t>تبعيّة تنظيميّة:</w:t>
      </w:r>
      <w:r w:rsidR="00C04BFB">
        <w:rPr>
          <w:rFonts w:ascii="David" w:hAnsi="David" w:cs="Arial" w:hint="cs"/>
          <w:sz w:val="24"/>
          <w:szCs w:val="24"/>
          <w:rtl/>
          <w:lang w:bidi="ar-JO"/>
        </w:rPr>
        <w:t xml:space="preserve"> </w:t>
      </w:r>
      <w:r w:rsidR="00AA0736" w:rsidRPr="00C04BFB">
        <w:rPr>
          <w:rFonts w:ascii="David" w:hAnsi="David" w:cs="Arial" w:hint="cs"/>
          <w:rtl/>
          <w:lang w:bidi="ar-JO"/>
        </w:rPr>
        <w:t>مدير/ة قسم</w:t>
      </w:r>
      <w:r w:rsidR="00C04BFB" w:rsidRPr="00C04BFB">
        <w:rPr>
          <w:rFonts w:ascii="David" w:hAnsi="David" w:cs="Arial" w:hint="cs"/>
          <w:rtl/>
          <w:lang w:bidi="ar-JO"/>
        </w:rPr>
        <w:t xml:space="preserve"> التربية والتعليم</w:t>
      </w:r>
    </w:p>
    <w:p w:rsidR="0036413A" w:rsidRDefault="0036413A" w:rsidP="00B860D2">
      <w:pPr>
        <w:bidi/>
        <w:spacing w:after="0" w:line="240" w:lineRule="auto"/>
        <w:jc w:val="both"/>
        <w:rPr>
          <w:rFonts w:ascii="David" w:hAnsi="David" w:cs="David"/>
          <w:sz w:val="24"/>
          <w:szCs w:val="24"/>
          <w:rtl/>
        </w:rPr>
      </w:pPr>
    </w:p>
    <w:p w:rsidR="00D945CF" w:rsidRDefault="0036413A" w:rsidP="00C04BFB">
      <w:pPr>
        <w:bidi/>
        <w:spacing w:after="0" w:line="240" w:lineRule="auto"/>
        <w:jc w:val="both"/>
        <w:rPr>
          <w:rFonts w:ascii="David" w:hAnsi="David" w:cs="Arial"/>
          <w:b/>
          <w:bCs/>
          <w:sz w:val="24"/>
          <w:szCs w:val="24"/>
          <w:u w:val="single"/>
          <w:rtl/>
          <w:lang w:bidi="ar-JO"/>
        </w:rPr>
      </w:pPr>
      <w:r>
        <w:rPr>
          <w:rFonts w:ascii="David" w:hAnsi="David" w:cs="Arial" w:hint="cs"/>
          <w:b/>
          <w:bCs/>
          <w:sz w:val="24"/>
          <w:szCs w:val="24"/>
          <w:u w:val="single"/>
          <w:rtl/>
          <w:lang w:bidi="ar-JO"/>
        </w:rPr>
        <w:lastRenderedPageBreak/>
        <w:t>متطلبات الوظيفة:</w:t>
      </w:r>
    </w:p>
    <w:p w:rsidR="00D20737" w:rsidRPr="00D20737" w:rsidRDefault="0036413A" w:rsidP="00B860D2">
      <w:pPr>
        <w:bidi/>
        <w:spacing w:after="0" w:line="240" w:lineRule="auto"/>
        <w:jc w:val="both"/>
        <w:rPr>
          <w:rFonts w:ascii="David" w:hAnsi="David" w:cs="Arial"/>
          <w:b/>
          <w:bCs/>
          <w:sz w:val="24"/>
          <w:szCs w:val="24"/>
          <w:u w:val="single"/>
          <w:rtl/>
          <w:lang w:bidi="ar-JO"/>
        </w:rPr>
      </w:pPr>
      <w:r>
        <w:rPr>
          <w:rFonts w:ascii="David" w:hAnsi="David" w:cs="Arial" w:hint="cs"/>
          <w:b/>
          <w:bCs/>
          <w:sz w:val="24"/>
          <w:szCs w:val="24"/>
          <w:u w:val="single"/>
          <w:rtl/>
          <w:lang w:bidi="ar-JO"/>
        </w:rPr>
        <w:t>تعليم:</w:t>
      </w:r>
    </w:p>
    <w:p w:rsidR="00AA0736" w:rsidRDefault="00C04BFB" w:rsidP="00B8519D">
      <w:pPr>
        <w:bidi/>
        <w:jc w:val="both"/>
        <w:rPr>
          <w:rFonts w:ascii="David" w:hAnsi="David" w:cs="Arial"/>
          <w:sz w:val="24"/>
          <w:szCs w:val="24"/>
          <w:rtl/>
          <w:lang w:bidi="ar-JO"/>
        </w:rPr>
      </w:pPr>
      <w:r>
        <w:rPr>
          <w:rFonts w:ascii="David" w:hAnsi="David" w:cs="Arial" w:hint="cs"/>
          <w:sz w:val="24"/>
          <w:szCs w:val="24"/>
          <w:rtl/>
          <w:lang w:bidi="ar-JO"/>
        </w:rPr>
        <w:t>لقب أكاديمي تم الحصول عليه من مؤسسة للتعليم العالي، أو تمّت المصادقة عليه من</w:t>
      </w:r>
      <w:r>
        <w:rPr>
          <w:rStyle w:val="Arabic"/>
          <w:rFonts w:asciiTheme="majorBidi" w:hAnsiTheme="majorBidi" w:cstheme="majorBidi"/>
          <w:lang w:bidi="ar-SA"/>
        </w:rPr>
        <w:t xml:space="preserve"> </w:t>
      </w:r>
      <w:r>
        <w:rPr>
          <w:rStyle w:val="Arabic"/>
          <w:rFonts w:asciiTheme="majorBidi" w:hAnsiTheme="majorBidi" w:cstheme="majorBidi"/>
          <w:rtl/>
          <w:lang w:bidi="ar-SA"/>
        </w:rPr>
        <w:t>قسم</w:t>
      </w:r>
      <w:r>
        <w:rPr>
          <w:rStyle w:val="Arabic"/>
          <w:rFonts w:asciiTheme="majorBidi" w:hAnsiTheme="majorBidi" w:cstheme="majorBidi"/>
          <w:lang w:bidi="ar-SA"/>
        </w:rPr>
        <w:t xml:space="preserve"> </w:t>
      </w:r>
      <w:r>
        <w:rPr>
          <w:rStyle w:val="Arabic"/>
          <w:rFonts w:asciiTheme="majorBidi" w:hAnsiTheme="majorBidi" w:cstheme="majorBidi"/>
          <w:rtl/>
          <w:lang w:bidi="ar-SA"/>
        </w:rPr>
        <w:t>تقييم</w:t>
      </w:r>
      <w:r>
        <w:rPr>
          <w:rStyle w:val="Arabic"/>
          <w:rFonts w:asciiTheme="majorBidi" w:hAnsiTheme="majorBidi" w:cstheme="majorBidi"/>
          <w:lang w:bidi="ar-SA"/>
        </w:rPr>
        <w:t xml:space="preserve"> </w:t>
      </w:r>
      <w:r>
        <w:rPr>
          <w:rStyle w:val="Arabic"/>
          <w:rFonts w:asciiTheme="majorBidi" w:hAnsiTheme="majorBidi" w:cstheme="majorBidi"/>
          <w:rtl/>
          <w:lang w:bidi="ar-SA"/>
        </w:rPr>
        <w:t>الألقاب</w:t>
      </w:r>
      <w:r>
        <w:rPr>
          <w:rStyle w:val="Arabic"/>
          <w:rFonts w:asciiTheme="majorBidi" w:hAnsiTheme="majorBidi" w:cstheme="majorBidi"/>
          <w:lang w:bidi="ar-SA"/>
        </w:rPr>
        <w:t xml:space="preserve"> </w:t>
      </w:r>
      <w:r>
        <w:rPr>
          <w:rStyle w:val="Arabic"/>
          <w:rFonts w:asciiTheme="majorBidi" w:hAnsiTheme="majorBidi" w:cstheme="majorBidi"/>
          <w:rtl/>
          <w:lang w:bidi="ar-SA"/>
        </w:rPr>
        <w:t>الجامعية</w:t>
      </w:r>
      <w:r>
        <w:rPr>
          <w:rStyle w:val="Arabic"/>
          <w:rFonts w:asciiTheme="majorBidi" w:hAnsiTheme="majorBidi" w:cstheme="majorBidi"/>
          <w:lang w:bidi="ar-SA"/>
        </w:rPr>
        <w:t xml:space="preserve"> </w:t>
      </w:r>
      <w:r>
        <w:rPr>
          <w:rStyle w:val="Arabic"/>
          <w:rFonts w:asciiTheme="majorBidi" w:hAnsiTheme="majorBidi" w:cstheme="majorBidi"/>
          <w:rtl/>
          <w:lang w:bidi="ar-SA"/>
        </w:rPr>
        <w:t>من</w:t>
      </w:r>
      <w:r>
        <w:rPr>
          <w:rStyle w:val="Arabic"/>
          <w:rFonts w:asciiTheme="majorBidi" w:hAnsiTheme="majorBidi" w:cstheme="majorBidi"/>
          <w:lang w:bidi="ar-SA"/>
        </w:rPr>
        <w:t xml:space="preserve"> </w:t>
      </w:r>
      <w:r>
        <w:rPr>
          <w:rStyle w:val="Arabic"/>
          <w:rFonts w:asciiTheme="majorBidi" w:hAnsiTheme="majorBidi" w:cstheme="majorBidi"/>
          <w:rtl/>
          <w:lang w:bidi="ar-SA"/>
        </w:rPr>
        <w:t>خارج</w:t>
      </w:r>
      <w:r>
        <w:rPr>
          <w:rStyle w:val="Arabic"/>
          <w:rFonts w:asciiTheme="majorBidi" w:hAnsiTheme="majorBidi" w:cstheme="majorBidi"/>
          <w:lang w:bidi="ar-SA"/>
        </w:rPr>
        <w:t xml:space="preserve"> </w:t>
      </w:r>
      <w:r>
        <w:rPr>
          <w:rStyle w:val="Arabic"/>
          <w:rFonts w:asciiTheme="majorBidi" w:hAnsiTheme="majorBidi" w:cstheme="majorBidi"/>
          <w:rtl/>
          <w:lang w:bidi="ar-SA"/>
        </w:rPr>
        <w:t>البلاد</w:t>
      </w:r>
      <w:r>
        <w:rPr>
          <w:rStyle w:val="Arabic"/>
          <w:rFonts w:asciiTheme="majorBidi" w:hAnsiTheme="majorBidi" w:cstheme="majorBidi" w:hint="cs"/>
          <w:rtl/>
          <w:lang w:bidi="ar-SA"/>
        </w:rPr>
        <w:t xml:space="preserve"> في واحد أو أكثر من المواضيع التالية: النهوض بالشبيبة في </w:t>
      </w:r>
      <w:r w:rsidR="00B8519D">
        <w:rPr>
          <w:rStyle w:val="Arabic"/>
          <w:rFonts w:asciiTheme="majorBidi" w:hAnsiTheme="majorBidi" w:cstheme="majorBidi" w:hint="cs"/>
          <w:rtl/>
          <w:lang w:bidi="ar-SA"/>
        </w:rPr>
        <w:t>ضائقة</w:t>
      </w:r>
      <w:r>
        <w:rPr>
          <w:rStyle w:val="Arabic"/>
          <w:rFonts w:asciiTheme="majorBidi" w:hAnsiTheme="majorBidi" w:cstheme="majorBidi" w:hint="cs"/>
          <w:rtl/>
          <w:lang w:bidi="ar-SA"/>
        </w:rPr>
        <w:t xml:space="preserve">، عمل اجتماعي، علم النفس، تربية، علم </w:t>
      </w:r>
      <w:r>
        <w:rPr>
          <w:rStyle w:val="Arabic"/>
          <w:rFonts w:asciiTheme="majorBidi" w:hAnsiTheme="majorBidi" w:cstheme="majorBidi" w:hint="cs"/>
          <w:rtl/>
          <w:lang w:bidi="ar-JO"/>
        </w:rPr>
        <w:t>السلوك، علم الإجرام، إدارة تربويّة وشهادة تدريس أو شهادة تأهيل من الحاخاميّة الرئيسية في الدولة، أو مصادقة على الدراسة في برنامج كامل في يشيفا، أو بمجمل 6 سنوات على الأقل بعد جيل 18 ومرور 3 امتحانات على الأقل من مجموعة الامتحانات التي تقيمها الحاخاميّة الرئيسيّة، اثنتان من الثلاث امتحانات في قوانين السبت والحلال والحرام. تعطى أفضليّة للحاصلين على لقب ثاني، كما أفضليّة لأصحاب شهادة موظف تربية وتعليم في تخصّص شبيبة في ضائقة.</w:t>
      </w:r>
    </w:p>
    <w:p w:rsidR="000D7604" w:rsidRPr="000D7604" w:rsidRDefault="000D7604" w:rsidP="000D7604">
      <w:pPr>
        <w:bidi/>
        <w:jc w:val="both"/>
        <w:rPr>
          <w:rFonts w:ascii="David" w:hAnsi="David" w:cs="Arial"/>
          <w:b/>
          <w:bCs/>
          <w:sz w:val="24"/>
          <w:szCs w:val="24"/>
          <w:u w:val="single"/>
          <w:rtl/>
          <w:lang w:bidi="ar-JO"/>
        </w:rPr>
      </w:pPr>
      <w:r w:rsidRPr="000D7604">
        <w:rPr>
          <w:rFonts w:ascii="David" w:hAnsi="David" w:cs="Arial" w:hint="cs"/>
          <w:b/>
          <w:bCs/>
          <w:sz w:val="24"/>
          <w:szCs w:val="24"/>
          <w:u w:val="single"/>
          <w:rtl/>
          <w:lang w:bidi="ar-JO"/>
        </w:rPr>
        <w:t>تأهيلات:</w:t>
      </w:r>
      <w:r>
        <w:rPr>
          <w:rFonts w:ascii="David" w:hAnsi="David" w:cs="Arial"/>
          <w:b/>
          <w:bCs/>
          <w:sz w:val="24"/>
          <w:szCs w:val="24"/>
          <w:u w:val="single"/>
          <w:rtl/>
          <w:lang w:bidi="ar-JO"/>
        </w:rPr>
        <w:br/>
      </w:r>
      <w:r>
        <w:rPr>
          <w:rFonts w:ascii="David" w:hAnsi="David" w:cs="Arial" w:hint="cs"/>
          <w:sz w:val="24"/>
          <w:szCs w:val="24"/>
          <w:rtl/>
          <w:lang w:bidi="ar-JO"/>
        </w:rPr>
        <w:t xml:space="preserve">إنهاء بنجاح استكمال تعليمي علاجي (فهم العمل في منظومة) من قبل جناح أ التي تم المصادقة عليها مسبقًا للأولاد والشبيبة في ضائقة، حتى سنتين من موعد بدء عمله. </w:t>
      </w:r>
    </w:p>
    <w:p w:rsidR="00B133E0" w:rsidRPr="006B4EEA" w:rsidRDefault="0036413A" w:rsidP="006B4EEA">
      <w:pPr>
        <w:bidi/>
        <w:jc w:val="both"/>
        <w:rPr>
          <w:rFonts w:ascii="David" w:hAnsi="David"/>
          <w:rtl/>
          <w:lang w:bidi="ar-JO"/>
        </w:rPr>
      </w:pPr>
      <w:r>
        <w:rPr>
          <w:rFonts w:ascii="David" w:hAnsi="David" w:cs="Arial" w:hint="cs"/>
          <w:b/>
          <w:bCs/>
          <w:sz w:val="24"/>
          <w:szCs w:val="24"/>
          <w:u w:val="single"/>
          <w:rtl/>
          <w:lang w:bidi="ar-JO"/>
        </w:rPr>
        <w:t>خبرة مهنيّة:</w:t>
      </w:r>
      <w:r w:rsidR="006B4EEA">
        <w:rPr>
          <w:rFonts w:ascii="David" w:hAnsi="David" w:hint="cs"/>
          <w:rtl/>
          <w:lang w:bidi="ar-JO"/>
        </w:rPr>
        <w:t xml:space="preserve"> 5 سنوات خبرة في واحد أو أكثر في المجالات التالية: تربية/التعامل مع أبناء الشبيبة، إدارة وتنظيم، بناء برامج وإدارتهن، تخطيط إدارة الميزانيّة، توجيه طاقم أو إدارة منظومة تربويّة لشبيبة في ضائقة. </w:t>
      </w:r>
    </w:p>
    <w:p w:rsidR="00A70526" w:rsidRPr="00A70526" w:rsidRDefault="00A70526" w:rsidP="00B860D2">
      <w:pPr>
        <w:bidi/>
        <w:jc w:val="both"/>
        <w:rPr>
          <w:rFonts w:ascii="David" w:hAnsi="David" w:cs="Arial"/>
          <w:b/>
          <w:bCs/>
          <w:sz w:val="24"/>
          <w:szCs w:val="24"/>
          <w:u w:val="single"/>
          <w:lang w:bidi="ar-JO"/>
        </w:rPr>
      </w:pPr>
      <w:r w:rsidRPr="00A70526">
        <w:rPr>
          <w:rFonts w:ascii="David" w:hAnsi="David" w:cs="Arial"/>
          <w:b/>
          <w:bCs/>
          <w:sz w:val="24"/>
          <w:szCs w:val="24"/>
          <w:u w:val="single"/>
          <w:rtl/>
          <w:lang w:bidi="ar-JO"/>
        </w:rPr>
        <w:t>سجل جنائي:</w:t>
      </w:r>
    </w:p>
    <w:p w:rsidR="00D20737" w:rsidRPr="006B4EEA" w:rsidRDefault="00A70526" w:rsidP="0061379B">
      <w:pPr>
        <w:bidi/>
        <w:jc w:val="both"/>
        <w:rPr>
          <w:rFonts w:ascii="David" w:hAnsi="David" w:cs="David"/>
          <w:sz w:val="24"/>
          <w:szCs w:val="24"/>
          <w:rtl/>
          <w:lang w:bidi="ar-JO"/>
        </w:rPr>
      </w:pPr>
      <w:r>
        <w:rPr>
          <w:rFonts w:ascii="David" w:hAnsi="David" w:cs="Arial"/>
          <w:sz w:val="24"/>
          <w:szCs w:val="24"/>
          <w:rtl/>
          <w:lang w:bidi="ar-JO"/>
        </w:rPr>
        <w:t>م</w:t>
      </w:r>
      <w:r>
        <w:rPr>
          <w:rFonts w:ascii="David" w:hAnsi="David" w:cs="Arial" w:hint="cs"/>
          <w:sz w:val="24"/>
          <w:szCs w:val="24"/>
          <w:rtl/>
          <w:lang w:bidi="ar-JO"/>
        </w:rPr>
        <w:t>صادقة</w:t>
      </w:r>
      <w:r>
        <w:rPr>
          <w:rFonts w:ascii="David" w:hAnsi="David" w:cs="Arial"/>
          <w:sz w:val="24"/>
          <w:szCs w:val="24"/>
          <w:rtl/>
          <w:lang w:bidi="ar-JO"/>
        </w:rPr>
        <w:t xml:space="preserve"> الشرطة على </w:t>
      </w:r>
      <w:r>
        <w:rPr>
          <w:rFonts w:ascii="David" w:hAnsi="David" w:cs="Arial" w:hint="cs"/>
          <w:sz w:val="24"/>
          <w:szCs w:val="24"/>
          <w:rtl/>
          <w:lang w:bidi="ar-JO"/>
        </w:rPr>
        <w:t>ال</w:t>
      </w:r>
      <w:r>
        <w:rPr>
          <w:rFonts w:ascii="David" w:hAnsi="David" w:cs="Arial"/>
          <w:sz w:val="24"/>
          <w:szCs w:val="24"/>
          <w:rtl/>
          <w:lang w:bidi="ar-JO"/>
        </w:rPr>
        <w:t>توظيف</w:t>
      </w:r>
      <w:r>
        <w:rPr>
          <w:rFonts w:ascii="David" w:hAnsi="David" w:cs="Arial" w:hint="cs"/>
          <w:sz w:val="24"/>
          <w:szCs w:val="24"/>
          <w:rtl/>
          <w:lang w:bidi="ar-JO"/>
        </w:rPr>
        <w:t xml:space="preserve">، بحكم </w:t>
      </w:r>
      <w:r>
        <w:rPr>
          <w:rFonts w:ascii="David" w:hAnsi="David" w:cs="Arial"/>
          <w:sz w:val="24"/>
          <w:szCs w:val="24"/>
          <w:rtl/>
          <w:lang w:bidi="ar-JO"/>
        </w:rPr>
        <w:t xml:space="preserve">عدم وجود </w:t>
      </w:r>
      <w:r>
        <w:rPr>
          <w:rFonts w:ascii="David" w:hAnsi="David" w:cs="Arial" w:hint="cs"/>
          <w:sz w:val="24"/>
          <w:szCs w:val="24"/>
          <w:rtl/>
          <w:lang w:bidi="ar-JO"/>
        </w:rPr>
        <w:t>منع</w:t>
      </w:r>
      <w:r>
        <w:rPr>
          <w:rFonts w:ascii="David" w:hAnsi="David" w:cs="Arial"/>
          <w:sz w:val="24"/>
          <w:szCs w:val="24"/>
          <w:rtl/>
          <w:lang w:bidi="ar-JO"/>
        </w:rPr>
        <w:t xml:space="preserve"> </w:t>
      </w:r>
      <w:r w:rsidRPr="00A70526">
        <w:rPr>
          <w:rFonts w:ascii="David" w:hAnsi="David" w:cs="Arial"/>
          <w:sz w:val="24"/>
          <w:szCs w:val="24"/>
          <w:rtl/>
          <w:lang w:bidi="ar-JO"/>
        </w:rPr>
        <w:t xml:space="preserve">تشغيل </w:t>
      </w:r>
      <w:r w:rsidR="0061379B">
        <w:rPr>
          <w:rFonts w:ascii="David" w:hAnsi="David" w:cs="Arial"/>
          <w:sz w:val="24"/>
          <w:szCs w:val="24"/>
          <w:rtl/>
          <w:lang w:bidi="ar-JO"/>
        </w:rPr>
        <w:t>شخص بالغ للعمل في مؤسسة تعليمية</w:t>
      </w:r>
      <w:r w:rsidR="006B4EEA">
        <w:rPr>
          <w:rFonts w:ascii="David" w:hAnsi="David" w:cs="David" w:hint="cs"/>
          <w:sz w:val="24"/>
          <w:szCs w:val="24"/>
          <w:rtl/>
          <w:lang w:bidi="ar-JO"/>
        </w:rPr>
        <w:t>.</w:t>
      </w:r>
    </w:p>
    <w:p w:rsidR="001053EC" w:rsidRDefault="00A70526" w:rsidP="00B860D2">
      <w:pPr>
        <w:bidi/>
        <w:spacing w:after="0" w:line="240" w:lineRule="auto"/>
        <w:jc w:val="both"/>
        <w:rPr>
          <w:rFonts w:ascii="David" w:hAnsi="David" w:cs="Arial"/>
          <w:sz w:val="24"/>
          <w:szCs w:val="24"/>
          <w:rtl/>
          <w:lang w:bidi="ar-JO"/>
        </w:rPr>
      </w:pPr>
      <w:r w:rsidRPr="00D945CF">
        <w:rPr>
          <w:rFonts w:ascii="David" w:hAnsi="David" w:cs="Arial" w:hint="cs"/>
          <w:b/>
          <w:bCs/>
          <w:sz w:val="24"/>
          <w:szCs w:val="24"/>
          <w:u w:val="single"/>
          <w:rtl/>
          <w:lang w:bidi="ar-JO"/>
        </w:rPr>
        <w:t>لغات:</w:t>
      </w:r>
      <w:r>
        <w:rPr>
          <w:rFonts w:ascii="David" w:hAnsi="David" w:cs="Arial" w:hint="cs"/>
          <w:sz w:val="24"/>
          <w:szCs w:val="24"/>
          <w:rtl/>
          <w:lang w:bidi="ar-JO"/>
        </w:rPr>
        <w:t xml:space="preserve"> إجادة اللغة العبريّة، لغات أخرى وفق الحاجة.</w:t>
      </w:r>
    </w:p>
    <w:p w:rsidR="00A70526" w:rsidRDefault="00A70526" w:rsidP="00B860D2">
      <w:pPr>
        <w:bidi/>
        <w:spacing w:after="0" w:line="240" w:lineRule="auto"/>
        <w:jc w:val="both"/>
        <w:rPr>
          <w:rFonts w:ascii="David" w:hAnsi="David" w:cs="Arial"/>
          <w:sz w:val="24"/>
          <w:szCs w:val="24"/>
          <w:rtl/>
          <w:lang w:bidi="ar-JO"/>
        </w:rPr>
      </w:pPr>
    </w:p>
    <w:p w:rsidR="00A70526" w:rsidRPr="009A4CB4" w:rsidRDefault="00A70526" w:rsidP="00B860D2">
      <w:pPr>
        <w:bidi/>
        <w:spacing w:after="0" w:line="240" w:lineRule="auto"/>
        <w:jc w:val="both"/>
        <w:rPr>
          <w:rFonts w:ascii="David" w:hAnsi="David" w:cs="Arial"/>
          <w:sz w:val="24"/>
          <w:szCs w:val="24"/>
          <w:rtl/>
          <w:lang w:bidi="ar-JO"/>
        </w:rPr>
      </w:pPr>
      <w:r w:rsidRPr="009A4CB4">
        <w:rPr>
          <w:rFonts w:ascii="David" w:hAnsi="David" w:cs="Arial" w:hint="cs"/>
          <w:b/>
          <w:bCs/>
          <w:sz w:val="24"/>
          <w:szCs w:val="24"/>
          <w:u w:val="single"/>
          <w:rtl/>
          <w:lang w:bidi="ar-JO"/>
        </w:rPr>
        <w:t>تطبيقات الحاسوب:</w:t>
      </w:r>
      <w:r>
        <w:rPr>
          <w:rFonts w:ascii="David" w:hAnsi="David" w:cs="Arial" w:hint="cs"/>
          <w:sz w:val="24"/>
          <w:szCs w:val="24"/>
          <w:rtl/>
          <w:lang w:bidi="ar-JO"/>
        </w:rPr>
        <w:t xml:space="preserve"> أجادة العمل مع برامج سطح المكتب، معرفة وقدرة على استعمال شبكات التواصل مثل فيسبوك وتويتر.</w:t>
      </w:r>
    </w:p>
    <w:p w:rsidR="00A70526" w:rsidRPr="00A70526" w:rsidRDefault="00A70526" w:rsidP="00B860D2">
      <w:pPr>
        <w:bidi/>
        <w:spacing w:after="0" w:line="240" w:lineRule="auto"/>
        <w:jc w:val="both"/>
        <w:rPr>
          <w:rFonts w:ascii="David" w:hAnsi="David" w:cs="Arial"/>
          <w:sz w:val="24"/>
          <w:szCs w:val="24"/>
          <w:rtl/>
          <w:lang w:bidi="ar-JO"/>
        </w:rPr>
      </w:pPr>
    </w:p>
    <w:p w:rsidR="00A70526" w:rsidRDefault="00A70526" w:rsidP="00B860D2">
      <w:pPr>
        <w:pStyle w:val="NoParagraphStyle"/>
        <w:jc w:val="both"/>
        <w:rPr>
          <w:rStyle w:val="Arabic"/>
          <w:rFonts w:asciiTheme="majorBidi" w:hAnsiTheme="majorBidi" w:cstheme="majorBidi"/>
          <w:lang w:bidi="ar-SA"/>
        </w:rPr>
      </w:pPr>
      <w:r>
        <w:rPr>
          <w:rStyle w:val="Arabic"/>
          <w:rFonts w:asciiTheme="majorBidi" w:hAnsiTheme="majorBidi" w:cstheme="majorBidi"/>
          <w:b/>
          <w:bCs/>
          <w:u w:val="thick"/>
          <w:rtl/>
          <w:lang w:bidi="ar-SA"/>
        </w:rPr>
        <w:t>صفات</w:t>
      </w:r>
      <w:r>
        <w:rPr>
          <w:rStyle w:val="Arabic"/>
          <w:rFonts w:asciiTheme="majorBidi" w:hAnsiTheme="majorBidi" w:cstheme="majorBidi"/>
          <w:b/>
          <w:bCs/>
          <w:u w:val="thick"/>
          <w:lang w:bidi="ar-SA"/>
        </w:rPr>
        <w:t xml:space="preserve"> </w:t>
      </w:r>
      <w:r>
        <w:rPr>
          <w:rStyle w:val="Arabic"/>
          <w:rFonts w:asciiTheme="majorBidi" w:hAnsiTheme="majorBidi" w:cstheme="majorBidi"/>
          <w:b/>
          <w:bCs/>
          <w:u w:val="thick"/>
          <w:rtl/>
          <w:lang w:bidi="ar-SA"/>
        </w:rPr>
        <w:t>شخصية</w:t>
      </w:r>
      <w:r>
        <w:rPr>
          <w:rStyle w:val="Arabic"/>
          <w:rFonts w:asciiTheme="majorBidi" w:hAnsiTheme="majorBidi" w:cstheme="majorBidi"/>
          <w:b/>
          <w:bCs/>
        </w:rPr>
        <w:t>:</w:t>
      </w:r>
      <w:r>
        <w:rPr>
          <w:rStyle w:val="Arabic"/>
          <w:rFonts w:asciiTheme="majorBidi" w:hAnsiTheme="majorBidi" w:cstheme="majorBidi"/>
        </w:rPr>
        <w:t xml:space="preserve"> </w:t>
      </w:r>
      <w:r>
        <w:rPr>
          <w:rStyle w:val="Arabic"/>
          <w:rFonts w:asciiTheme="majorBidi" w:hAnsiTheme="majorBidi" w:cstheme="majorBidi"/>
          <w:rtl/>
          <w:lang w:bidi="ar-SA"/>
        </w:rPr>
        <w:t>الأمانة</w:t>
      </w:r>
      <w:r>
        <w:rPr>
          <w:rStyle w:val="Arabic"/>
          <w:rFonts w:asciiTheme="majorBidi" w:hAnsiTheme="majorBidi" w:cstheme="majorBidi"/>
          <w:lang w:bidi="ar-SA"/>
        </w:rPr>
        <w:t xml:space="preserve"> </w:t>
      </w:r>
      <w:r>
        <w:rPr>
          <w:rStyle w:val="Arabic"/>
          <w:rFonts w:asciiTheme="majorBidi" w:hAnsiTheme="majorBidi" w:cstheme="majorBidi"/>
          <w:rtl/>
          <w:lang w:bidi="ar-SA"/>
        </w:rPr>
        <w:t>والمصداقية</w:t>
      </w:r>
      <w:r>
        <w:rPr>
          <w:rStyle w:val="Arabic"/>
          <w:rFonts w:asciiTheme="majorBidi" w:hAnsiTheme="majorBidi" w:cstheme="majorBidi"/>
          <w:lang w:bidi="ar-SA"/>
        </w:rPr>
        <w:t xml:space="preserve"> </w:t>
      </w:r>
      <w:r>
        <w:rPr>
          <w:rStyle w:val="Arabic"/>
          <w:rFonts w:asciiTheme="majorBidi" w:hAnsiTheme="majorBidi" w:cstheme="majorBidi"/>
          <w:rtl/>
          <w:lang w:bidi="ar-SA"/>
        </w:rPr>
        <w:t>الشخصية،</w:t>
      </w:r>
      <w:r>
        <w:rPr>
          <w:rStyle w:val="Arabic"/>
          <w:rFonts w:asciiTheme="majorBidi" w:hAnsiTheme="majorBidi" w:cstheme="majorBidi"/>
          <w:lang w:bidi="ar-SA"/>
        </w:rPr>
        <w:t xml:space="preserve"> </w:t>
      </w:r>
      <w:r>
        <w:rPr>
          <w:rStyle w:val="Arabic"/>
          <w:rFonts w:asciiTheme="majorBidi" w:hAnsiTheme="majorBidi" w:cstheme="majorBidi"/>
          <w:rtl/>
          <w:lang w:bidi="ar-SA"/>
        </w:rPr>
        <w:t>مبادرة</w:t>
      </w:r>
      <w:r>
        <w:rPr>
          <w:rStyle w:val="Arabic"/>
          <w:rFonts w:asciiTheme="majorBidi" w:hAnsiTheme="majorBidi" w:cstheme="majorBidi"/>
          <w:lang w:bidi="ar-SA"/>
        </w:rPr>
        <w:t xml:space="preserve"> </w:t>
      </w:r>
      <w:r>
        <w:rPr>
          <w:rStyle w:val="Arabic"/>
          <w:rFonts w:asciiTheme="majorBidi" w:hAnsiTheme="majorBidi" w:cstheme="majorBidi"/>
          <w:rtl/>
          <w:lang w:bidi="ar-SA"/>
        </w:rPr>
        <w:t>وبعد</w:t>
      </w:r>
      <w:r>
        <w:rPr>
          <w:rStyle w:val="Arabic"/>
          <w:rFonts w:asciiTheme="majorBidi" w:hAnsiTheme="majorBidi" w:cstheme="majorBidi"/>
          <w:lang w:bidi="ar-SA"/>
        </w:rPr>
        <w:t xml:space="preserve"> </w:t>
      </w:r>
      <w:r>
        <w:rPr>
          <w:rStyle w:val="Arabic"/>
          <w:rFonts w:asciiTheme="majorBidi" w:hAnsiTheme="majorBidi" w:cstheme="majorBidi"/>
          <w:rtl/>
          <w:lang w:bidi="ar-SA"/>
        </w:rPr>
        <w:t>نظر،</w:t>
      </w:r>
      <w:r>
        <w:rPr>
          <w:rStyle w:val="Arabic"/>
          <w:rFonts w:asciiTheme="majorBidi" w:hAnsiTheme="majorBidi" w:cstheme="majorBidi"/>
          <w:lang w:bidi="ar-SA"/>
        </w:rPr>
        <w:t xml:space="preserve"> </w:t>
      </w:r>
      <w:r>
        <w:rPr>
          <w:rStyle w:val="Arabic"/>
          <w:rFonts w:asciiTheme="majorBidi" w:hAnsiTheme="majorBidi" w:cstheme="majorBidi"/>
          <w:rtl/>
          <w:lang w:bidi="ar-SA"/>
        </w:rPr>
        <w:t>الحرص</w:t>
      </w:r>
      <w:r>
        <w:rPr>
          <w:rStyle w:val="Arabic"/>
          <w:rFonts w:asciiTheme="majorBidi" w:hAnsiTheme="majorBidi" w:cstheme="majorBidi"/>
          <w:rtl/>
          <w:lang w:bidi="ar-JO"/>
        </w:rPr>
        <w:t xml:space="preserve"> و</w:t>
      </w:r>
      <w:r>
        <w:rPr>
          <w:rStyle w:val="Arabic"/>
          <w:rFonts w:asciiTheme="majorBidi" w:hAnsiTheme="majorBidi" w:cstheme="majorBidi"/>
          <w:rtl/>
          <w:lang w:bidi="ar-SA"/>
        </w:rPr>
        <w:t>الدقة في</w:t>
      </w:r>
      <w:r>
        <w:rPr>
          <w:rStyle w:val="Arabic"/>
          <w:rFonts w:asciiTheme="majorBidi" w:hAnsiTheme="majorBidi" w:cstheme="majorBidi"/>
          <w:lang w:bidi="ar-SA"/>
        </w:rPr>
        <w:t xml:space="preserve"> </w:t>
      </w:r>
      <w:r>
        <w:rPr>
          <w:rStyle w:val="Arabic"/>
          <w:rFonts w:asciiTheme="majorBidi" w:hAnsiTheme="majorBidi" w:cstheme="majorBidi"/>
          <w:rtl/>
          <w:lang w:bidi="ar-SA"/>
        </w:rPr>
        <w:t>التنفيذ،</w:t>
      </w:r>
      <w:r>
        <w:rPr>
          <w:rStyle w:val="Arabic"/>
          <w:rFonts w:asciiTheme="majorBidi" w:hAnsiTheme="majorBidi" w:cstheme="majorBidi"/>
          <w:lang w:bidi="ar-SA"/>
        </w:rPr>
        <w:t xml:space="preserve"> </w:t>
      </w:r>
      <w:r>
        <w:rPr>
          <w:rStyle w:val="Arabic"/>
          <w:rFonts w:asciiTheme="majorBidi" w:hAnsiTheme="majorBidi" w:cstheme="majorBidi"/>
          <w:rtl/>
          <w:lang w:bidi="ar-SA"/>
        </w:rPr>
        <w:t>اليقظة</w:t>
      </w:r>
      <w:r>
        <w:rPr>
          <w:rStyle w:val="Arabic"/>
          <w:rFonts w:asciiTheme="majorBidi" w:hAnsiTheme="majorBidi" w:cstheme="majorBidi"/>
          <w:lang w:bidi="ar-SA"/>
        </w:rPr>
        <w:t xml:space="preserve"> </w:t>
      </w:r>
      <w:r>
        <w:rPr>
          <w:rStyle w:val="Arabic"/>
          <w:rFonts w:asciiTheme="majorBidi" w:hAnsiTheme="majorBidi" w:cstheme="majorBidi"/>
          <w:rtl/>
          <w:lang w:bidi="ar-SA"/>
        </w:rPr>
        <w:t>والجاهزية،</w:t>
      </w:r>
      <w:r>
        <w:rPr>
          <w:rStyle w:val="Arabic"/>
          <w:rFonts w:asciiTheme="majorBidi" w:hAnsiTheme="majorBidi" w:cstheme="majorBidi"/>
          <w:lang w:bidi="ar-SA"/>
        </w:rPr>
        <w:t xml:space="preserve"> </w:t>
      </w:r>
      <w:r>
        <w:rPr>
          <w:rStyle w:val="Arabic"/>
          <w:rFonts w:asciiTheme="majorBidi" w:hAnsiTheme="majorBidi" w:cstheme="majorBidi"/>
          <w:rtl/>
          <w:lang w:bidi="ar-SA"/>
        </w:rPr>
        <w:t>الإدراك</w:t>
      </w:r>
      <w:r>
        <w:rPr>
          <w:rStyle w:val="Arabic"/>
          <w:rFonts w:asciiTheme="majorBidi" w:hAnsiTheme="majorBidi" w:cstheme="majorBidi"/>
          <w:lang w:bidi="ar-SA"/>
        </w:rPr>
        <w:t xml:space="preserve"> </w:t>
      </w:r>
      <w:r>
        <w:rPr>
          <w:rStyle w:val="Arabic"/>
          <w:rFonts w:asciiTheme="majorBidi" w:hAnsiTheme="majorBidi" w:cstheme="majorBidi"/>
          <w:rtl/>
          <w:lang w:bidi="ar-SA"/>
        </w:rPr>
        <w:t>والاستيعاب،</w:t>
      </w:r>
      <w:r>
        <w:rPr>
          <w:rStyle w:val="Arabic"/>
          <w:rFonts w:asciiTheme="majorBidi" w:hAnsiTheme="majorBidi" w:cstheme="majorBidi"/>
          <w:lang w:bidi="ar-SA"/>
        </w:rPr>
        <w:t xml:space="preserve"> </w:t>
      </w:r>
      <w:r>
        <w:rPr>
          <w:rStyle w:val="Arabic"/>
          <w:rFonts w:asciiTheme="majorBidi" w:hAnsiTheme="majorBidi" w:cstheme="majorBidi"/>
          <w:rtl/>
          <w:lang w:bidi="ar-SA"/>
        </w:rPr>
        <w:t>قدرة</w:t>
      </w:r>
      <w:r>
        <w:rPr>
          <w:rStyle w:val="Arabic"/>
          <w:rFonts w:asciiTheme="majorBidi" w:hAnsiTheme="majorBidi" w:cstheme="majorBidi"/>
          <w:lang w:bidi="ar-SA"/>
        </w:rPr>
        <w:t xml:space="preserve"> </w:t>
      </w:r>
      <w:r>
        <w:rPr>
          <w:rStyle w:val="Arabic"/>
          <w:rFonts w:asciiTheme="majorBidi" w:hAnsiTheme="majorBidi" w:cstheme="majorBidi"/>
          <w:rtl/>
          <w:lang w:bidi="ar-SA"/>
        </w:rPr>
        <w:t>التعلم،</w:t>
      </w:r>
      <w:r>
        <w:rPr>
          <w:rStyle w:val="Arabic"/>
          <w:rFonts w:asciiTheme="majorBidi" w:hAnsiTheme="majorBidi" w:cstheme="majorBidi" w:hint="cs"/>
          <w:rtl/>
          <w:lang w:bidi="ar-SA"/>
        </w:rPr>
        <w:t xml:space="preserve"> قدرة على اتخاذ القرارات،</w:t>
      </w:r>
      <w:r>
        <w:rPr>
          <w:rStyle w:val="Arabic"/>
          <w:rFonts w:asciiTheme="majorBidi" w:hAnsiTheme="majorBidi" w:cstheme="majorBidi"/>
          <w:lang w:bidi="ar-SA"/>
        </w:rPr>
        <w:t xml:space="preserve"> </w:t>
      </w:r>
      <w:r>
        <w:rPr>
          <w:rStyle w:val="Arabic"/>
          <w:rFonts w:asciiTheme="majorBidi" w:hAnsiTheme="majorBidi" w:cstheme="majorBidi"/>
          <w:rtl/>
          <w:lang w:bidi="ar-SA"/>
        </w:rPr>
        <w:t>المثابرة</w:t>
      </w:r>
      <w:r>
        <w:rPr>
          <w:rStyle w:val="Arabic"/>
          <w:rFonts w:asciiTheme="majorBidi" w:hAnsiTheme="majorBidi" w:cstheme="majorBidi"/>
          <w:lang w:bidi="ar-SA"/>
        </w:rPr>
        <w:t xml:space="preserve"> </w:t>
      </w:r>
      <w:r>
        <w:rPr>
          <w:rStyle w:val="Arabic"/>
          <w:rFonts w:asciiTheme="majorBidi" w:hAnsiTheme="majorBidi" w:cstheme="majorBidi"/>
          <w:rtl/>
          <w:lang w:bidi="ar-SA"/>
        </w:rPr>
        <w:t>والمواظبة،</w:t>
      </w:r>
      <w:r>
        <w:rPr>
          <w:rStyle w:val="Arabic"/>
          <w:rFonts w:asciiTheme="majorBidi" w:hAnsiTheme="majorBidi" w:cstheme="majorBidi"/>
          <w:lang w:bidi="ar-SA"/>
        </w:rPr>
        <w:t xml:space="preserve"> </w:t>
      </w:r>
      <w:r>
        <w:rPr>
          <w:rStyle w:val="Arabic"/>
          <w:rFonts w:asciiTheme="majorBidi" w:hAnsiTheme="majorBidi" w:cstheme="majorBidi"/>
          <w:rtl/>
          <w:lang w:bidi="ar-SA"/>
        </w:rPr>
        <w:t>قدرة</w:t>
      </w:r>
      <w:r>
        <w:rPr>
          <w:rStyle w:val="Arabic"/>
          <w:rFonts w:asciiTheme="majorBidi" w:hAnsiTheme="majorBidi" w:cstheme="majorBidi"/>
          <w:lang w:bidi="ar-SA"/>
        </w:rPr>
        <w:t xml:space="preserve"> </w:t>
      </w:r>
      <w:r>
        <w:rPr>
          <w:rStyle w:val="Arabic"/>
          <w:rFonts w:asciiTheme="majorBidi" w:hAnsiTheme="majorBidi" w:cstheme="majorBidi"/>
          <w:rtl/>
          <w:lang w:bidi="ar-SA"/>
        </w:rPr>
        <w:t>التعبير</w:t>
      </w:r>
      <w:r>
        <w:rPr>
          <w:rStyle w:val="Arabic"/>
          <w:rFonts w:asciiTheme="majorBidi" w:hAnsiTheme="majorBidi" w:cstheme="majorBidi"/>
          <w:lang w:bidi="ar-SA"/>
        </w:rPr>
        <w:t xml:space="preserve"> </w:t>
      </w:r>
      <w:r>
        <w:rPr>
          <w:rStyle w:val="Arabic"/>
          <w:rFonts w:asciiTheme="majorBidi" w:hAnsiTheme="majorBidi" w:cstheme="majorBidi"/>
          <w:rtl/>
          <w:lang w:bidi="ar-SA"/>
        </w:rPr>
        <w:t>الكتابي</w:t>
      </w:r>
      <w:r>
        <w:rPr>
          <w:rStyle w:val="Arabic"/>
          <w:rFonts w:asciiTheme="majorBidi" w:hAnsiTheme="majorBidi" w:cstheme="majorBidi"/>
          <w:lang w:bidi="ar-SA"/>
        </w:rPr>
        <w:t xml:space="preserve"> </w:t>
      </w:r>
      <w:r>
        <w:rPr>
          <w:rStyle w:val="Arabic"/>
          <w:rFonts w:asciiTheme="majorBidi" w:hAnsiTheme="majorBidi" w:cstheme="majorBidi"/>
          <w:rtl/>
          <w:lang w:bidi="ar-SA"/>
        </w:rPr>
        <w:t>والشفوي</w:t>
      </w:r>
      <w:r>
        <w:rPr>
          <w:rStyle w:val="Arabic"/>
          <w:rFonts w:asciiTheme="majorBidi" w:hAnsiTheme="majorBidi" w:cstheme="majorBidi" w:hint="cs"/>
          <w:rtl/>
          <w:lang w:bidi="ar-SA"/>
        </w:rPr>
        <w:t>، قدرة إدارة طواقم وتحفيزها، قدرة على التنظيم والتخطيط، قدرة على التنسيق والرقابة، مسؤوليّة.</w:t>
      </w:r>
    </w:p>
    <w:p w:rsidR="001053EC" w:rsidRPr="00A70526" w:rsidRDefault="001053EC" w:rsidP="00B860D2">
      <w:pPr>
        <w:bidi/>
        <w:spacing w:after="0" w:line="240" w:lineRule="auto"/>
        <w:jc w:val="both"/>
        <w:rPr>
          <w:rFonts w:ascii="David" w:hAnsi="David" w:cs="David"/>
          <w:b/>
          <w:bCs/>
          <w:sz w:val="24"/>
          <w:szCs w:val="24"/>
          <w:u w:val="single"/>
          <w:rtl/>
          <w:lang w:val="en-GB"/>
        </w:rPr>
      </w:pPr>
    </w:p>
    <w:p w:rsidR="00A70526" w:rsidRPr="000217F8" w:rsidRDefault="00A70526" w:rsidP="00B860D2">
      <w:pPr>
        <w:shd w:val="clear" w:color="auto" w:fill="FFFFFF"/>
        <w:bidi/>
        <w:spacing w:after="0" w:line="240" w:lineRule="auto"/>
        <w:jc w:val="both"/>
        <w:rPr>
          <w:rFonts w:ascii="Alef" w:eastAsia="Times New Roman" w:hAnsi="Alef" w:cs="Times New Roman"/>
          <w:color w:val="000000"/>
          <w:sz w:val="26"/>
          <w:szCs w:val="26"/>
          <w:lang w:bidi="ar-SA"/>
        </w:rPr>
      </w:pPr>
      <w:r>
        <w:rPr>
          <w:rStyle w:val="Arabic"/>
          <w:rFonts w:asciiTheme="majorBidi" w:hAnsiTheme="majorBidi" w:cstheme="majorBidi"/>
          <w:b/>
          <w:bCs/>
          <w:u w:val="thick"/>
          <w:rtl/>
          <w:lang w:bidi="ar-SA"/>
        </w:rPr>
        <w:t>تقديم</w:t>
      </w:r>
      <w:r>
        <w:rPr>
          <w:rStyle w:val="Arabic"/>
          <w:rFonts w:asciiTheme="majorBidi" w:hAnsiTheme="majorBidi" w:cstheme="majorBidi"/>
          <w:b/>
          <w:bCs/>
          <w:u w:val="thick"/>
          <w:lang w:bidi="ar-SA"/>
        </w:rPr>
        <w:t xml:space="preserve"> </w:t>
      </w:r>
      <w:r>
        <w:rPr>
          <w:rStyle w:val="Arabic"/>
          <w:rFonts w:asciiTheme="majorBidi" w:hAnsiTheme="majorBidi" w:cstheme="majorBidi"/>
          <w:b/>
          <w:bCs/>
          <w:u w:val="thick"/>
          <w:rtl/>
          <w:lang w:bidi="ar-SA"/>
        </w:rPr>
        <w:t>الترشيح</w:t>
      </w:r>
      <w:r>
        <w:rPr>
          <w:rStyle w:val="Arabic"/>
          <w:rFonts w:asciiTheme="majorBidi" w:hAnsiTheme="majorBidi" w:cstheme="majorBidi"/>
          <w:b/>
          <w:bCs/>
        </w:rPr>
        <w:t>:</w:t>
      </w:r>
      <w:r>
        <w:rPr>
          <w:rStyle w:val="Arabic"/>
          <w:rFonts w:asciiTheme="majorBidi" w:hAnsiTheme="majorBidi" w:cstheme="majorBidi"/>
        </w:rPr>
        <w:t xml:space="preserve"> </w:t>
      </w:r>
      <w:r>
        <w:rPr>
          <w:rStyle w:val="Arabic"/>
          <w:rFonts w:asciiTheme="majorBidi" w:hAnsiTheme="majorBidi" w:cstheme="majorBidi"/>
          <w:rtl/>
          <w:lang w:bidi="ar-JO"/>
        </w:rPr>
        <w:t>يجب</w:t>
      </w:r>
      <w:r>
        <w:rPr>
          <w:rFonts w:ascii="Alef" w:eastAsia="Times New Roman" w:hAnsi="Alef" w:cs="Times New Roman"/>
          <w:color w:val="000000"/>
          <w:sz w:val="26"/>
          <w:szCs w:val="26"/>
          <w:rtl/>
          <w:lang w:bidi="ar-SA"/>
        </w:rPr>
        <w:t xml:space="preserve"> على المتقدّمين للمناقصات ملئ استمارة وظيفة شاغرة، </w:t>
      </w:r>
      <w:r>
        <w:rPr>
          <w:rFonts w:ascii="Alef" w:eastAsia="Times New Roman" w:hAnsi="Alef" w:cs="Times New Roman" w:hint="cs"/>
          <w:color w:val="000000"/>
          <w:sz w:val="26"/>
          <w:szCs w:val="26"/>
          <w:rtl/>
          <w:lang w:bidi="ar-SA"/>
        </w:rPr>
        <w:t xml:space="preserve">نموذج تضارب مصالح، نموذج إعلان عن قرابة عائليّة، </w:t>
      </w:r>
      <w:r>
        <w:rPr>
          <w:rFonts w:ascii="Alef" w:eastAsia="Times New Roman" w:hAnsi="Alef" w:cs="Times New Roman"/>
          <w:color w:val="000000"/>
          <w:sz w:val="26"/>
          <w:szCs w:val="26"/>
          <w:rtl/>
          <w:lang w:bidi="ar-SA"/>
        </w:rPr>
        <w:t xml:space="preserve">في حال كان لدى أي مرشح سجل جنائي، فيجب إحالة الامر للمستشار القانوني للبلدية ليبت في قدرته على عمله في المنصب. </w:t>
      </w:r>
    </w:p>
    <w:p w:rsidR="002B25B6" w:rsidRPr="00A70526" w:rsidRDefault="002B25B6" w:rsidP="00B860D2">
      <w:pPr>
        <w:bidi/>
        <w:spacing w:after="0" w:line="240" w:lineRule="auto"/>
        <w:jc w:val="both"/>
        <w:rPr>
          <w:rFonts w:ascii="David" w:hAnsi="David" w:cs="David"/>
          <w:b/>
          <w:bCs/>
          <w:sz w:val="24"/>
          <w:szCs w:val="24"/>
          <w:u w:val="single"/>
          <w:rtl/>
        </w:rPr>
      </w:pPr>
    </w:p>
    <w:p w:rsidR="00A70526" w:rsidRDefault="00A70526" w:rsidP="00B860D2">
      <w:pPr>
        <w:shd w:val="clear" w:color="auto" w:fill="FFFFFF"/>
        <w:bidi/>
        <w:spacing w:after="0" w:line="240" w:lineRule="auto"/>
        <w:jc w:val="both"/>
        <w:rPr>
          <w:rFonts w:ascii="Alef" w:eastAsia="Times New Roman" w:hAnsi="Alef" w:cs="Times New Roman"/>
          <w:b/>
          <w:bCs/>
          <w:sz w:val="26"/>
          <w:szCs w:val="26"/>
          <w:u w:val="single"/>
          <w:rtl/>
        </w:rPr>
      </w:pPr>
      <w:r>
        <w:rPr>
          <w:rFonts w:ascii="Alef" w:eastAsia="Times New Roman" w:hAnsi="Alef" w:cs="Times New Roman"/>
          <w:b/>
          <w:bCs/>
          <w:color w:val="000000"/>
          <w:sz w:val="26"/>
          <w:szCs w:val="26"/>
          <w:u w:val="single"/>
          <w:rtl/>
          <w:lang w:bidi="ar-SA"/>
        </w:rPr>
        <w:t>ت</w:t>
      </w:r>
      <w:r>
        <w:rPr>
          <w:rFonts w:ascii="Alef" w:eastAsia="Times New Roman" w:hAnsi="Alef" w:cs="Times New Roman" w:hint="cs"/>
          <w:b/>
          <w:bCs/>
          <w:color w:val="000000"/>
          <w:sz w:val="26"/>
          <w:szCs w:val="26"/>
          <w:u w:val="single"/>
          <w:rtl/>
          <w:lang w:bidi="ar-SA"/>
        </w:rPr>
        <w:t>وجيهات</w:t>
      </w:r>
      <w:r>
        <w:rPr>
          <w:rFonts w:ascii="Alef" w:eastAsia="Times New Roman" w:hAnsi="Alef" w:cs="Times New Roman"/>
          <w:b/>
          <w:bCs/>
          <w:color w:val="000000"/>
          <w:sz w:val="26"/>
          <w:szCs w:val="26"/>
          <w:u w:val="single"/>
          <w:rtl/>
          <w:lang w:bidi="ar-SA"/>
        </w:rPr>
        <w:t xml:space="preserve"> عامة</w:t>
      </w:r>
      <w:r>
        <w:rPr>
          <w:rFonts w:ascii="Alef" w:eastAsia="Times New Roman" w:hAnsi="Alef" w:cs="Times New Roman"/>
          <w:b/>
          <w:bCs/>
          <w:color w:val="000000"/>
          <w:sz w:val="26"/>
          <w:szCs w:val="26"/>
          <w:u w:val="single"/>
          <w:lang w:bidi="ar-SA"/>
        </w:rPr>
        <w:t>:</w:t>
      </w:r>
    </w:p>
    <w:p w:rsidR="00D20737" w:rsidRDefault="00D20737" w:rsidP="00B860D2">
      <w:pPr>
        <w:shd w:val="clear" w:color="auto" w:fill="FFFFFF"/>
        <w:bidi/>
        <w:spacing w:after="0" w:line="240" w:lineRule="auto"/>
        <w:jc w:val="both"/>
        <w:rPr>
          <w:rFonts w:ascii="Alef" w:eastAsia="Times New Roman" w:hAnsi="Alef" w:cs="Times New Roman"/>
          <w:b/>
          <w:bCs/>
          <w:sz w:val="26"/>
          <w:szCs w:val="26"/>
          <w:u w:val="single"/>
        </w:rPr>
      </w:pPr>
    </w:p>
    <w:p w:rsidR="00A70526" w:rsidRPr="00A3771F" w:rsidRDefault="00A70526" w:rsidP="00B860D2">
      <w:pPr>
        <w:pStyle w:val="a7"/>
        <w:numPr>
          <w:ilvl w:val="0"/>
          <w:numId w:val="9"/>
        </w:numPr>
        <w:shd w:val="clear" w:color="auto" w:fill="FFFFFF"/>
        <w:jc w:val="both"/>
        <w:rPr>
          <w:rFonts w:ascii="Alef" w:hAnsi="Alef"/>
          <w:color w:val="000000"/>
          <w:sz w:val="26"/>
          <w:szCs w:val="26"/>
          <w:rtl/>
          <w:lang w:bidi="ar-SA"/>
        </w:rPr>
      </w:pPr>
      <w:r w:rsidRPr="00A3771F">
        <w:rPr>
          <w:rFonts w:ascii="Alef" w:hAnsi="Alef"/>
          <w:color w:val="000000"/>
          <w:sz w:val="26"/>
          <w:szCs w:val="26"/>
          <w:rtl/>
          <w:lang w:bidi="ar-SA"/>
        </w:rPr>
        <w:t>يجب على المهتمين تقديم المستندات ذات الصلة مع نموذج شخصي/طلب لوظيفة شاغر</w:t>
      </w:r>
      <w:r>
        <w:rPr>
          <w:rFonts w:ascii="Alef" w:hAnsi="Alef" w:hint="cs"/>
          <w:color w:val="000000"/>
          <w:sz w:val="26"/>
          <w:szCs w:val="26"/>
          <w:rtl/>
          <w:lang w:bidi="ar-SA"/>
        </w:rPr>
        <w:t>، وتصريح على قرابة عائليّة ونموذج تضارب مصالح، موافقة لتقديم معلومات من السجل الجنائي ومعلومات حول القضايا المعلّقة.</w:t>
      </w:r>
    </w:p>
    <w:p w:rsidR="00A70526" w:rsidRDefault="00A70526" w:rsidP="00B860D2">
      <w:pPr>
        <w:pStyle w:val="a7"/>
        <w:numPr>
          <w:ilvl w:val="0"/>
          <w:numId w:val="9"/>
        </w:numPr>
        <w:shd w:val="clear" w:color="auto" w:fill="FFFFFF"/>
        <w:jc w:val="both"/>
        <w:rPr>
          <w:rFonts w:ascii="Alef" w:hAnsi="Alef"/>
          <w:color w:val="000000"/>
          <w:sz w:val="26"/>
          <w:szCs w:val="26"/>
          <w:lang w:bidi="ar-SA"/>
        </w:rPr>
      </w:pPr>
      <w:r w:rsidRPr="00A3771F">
        <w:rPr>
          <w:rFonts w:ascii="Alef" w:hAnsi="Alef"/>
          <w:color w:val="000000"/>
          <w:sz w:val="26"/>
          <w:szCs w:val="26"/>
          <w:rtl/>
          <w:lang w:bidi="ar-SA"/>
        </w:rPr>
        <w:t xml:space="preserve">النماذج </w:t>
      </w:r>
      <w:r>
        <w:rPr>
          <w:rFonts w:ascii="Alef" w:hAnsi="Alef" w:hint="cs"/>
          <w:color w:val="000000"/>
          <w:sz w:val="26"/>
          <w:szCs w:val="26"/>
          <w:rtl/>
          <w:lang w:bidi="ar-SA"/>
        </w:rPr>
        <w:t xml:space="preserve">والمعلومات الكاملة الملزمة للمناقصات، يمكن الحصول عليها من </w:t>
      </w:r>
      <w:r w:rsidRPr="00A3771F">
        <w:rPr>
          <w:rFonts w:ascii="Alef" w:hAnsi="Alef"/>
          <w:color w:val="000000"/>
          <w:sz w:val="26"/>
          <w:szCs w:val="26"/>
          <w:rtl/>
          <w:lang w:bidi="ar-SA"/>
        </w:rPr>
        <w:t>موقع البلدية</w:t>
      </w:r>
      <w:r w:rsidRPr="00A3771F">
        <w:rPr>
          <w:rFonts w:ascii="Alef" w:hAnsi="Alef"/>
          <w:color w:val="000000"/>
          <w:sz w:val="26"/>
          <w:szCs w:val="26"/>
          <w:lang w:bidi="ar-SA"/>
        </w:rPr>
        <w:t xml:space="preserve"> www.baqa.co.il </w:t>
      </w:r>
      <w:r w:rsidRPr="00A3771F">
        <w:rPr>
          <w:rFonts w:ascii="Alef" w:hAnsi="Alef"/>
          <w:color w:val="000000"/>
          <w:sz w:val="26"/>
          <w:szCs w:val="26"/>
          <w:rtl/>
        </w:rPr>
        <w:t>(</w:t>
      </w:r>
      <w:r w:rsidRPr="00A3771F">
        <w:rPr>
          <w:rFonts w:ascii="Alef" w:hAnsi="Alef"/>
          <w:color w:val="000000"/>
          <w:sz w:val="26"/>
          <w:szCs w:val="26"/>
          <w:rtl/>
          <w:lang w:bidi="ar-SA"/>
        </w:rPr>
        <w:t>نماذج</w:t>
      </w:r>
      <w:r w:rsidRPr="00A3771F">
        <w:rPr>
          <w:rFonts w:ascii="Alef" w:hAnsi="Alef"/>
          <w:color w:val="000000"/>
          <w:sz w:val="26"/>
          <w:szCs w:val="26"/>
          <w:rtl/>
        </w:rPr>
        <w:t>)</w:t>
      </w:r>
    </w:p>
    <w:p w:rsidR="00A70526" w:rsidRDefault="00A70526" w:rsidP="00B860D2">
      <w:pPr>
        <w:pStyle w:val="a7"/>
        <w:numPr>
          <w:ilvl w:val="0"/>
          <w:numId w:val="9"/>
        </w:numPr>
        <w:shd w:val="clear" w:color="auto" w:fill="FFFFFF"/>
        <w:jc w:val="both"/>
        <w:rPr>
          <w:rFonts w:ascii="Alef" w:hAnsi="Alef"/>
          <w:color w:val="000000"/>
          <w:sz w:val="26"/>
          <w:szCs w:val="26"/>
          <w:lang w:bidi="ar-SA"/>
        </w:rPr>
      </w:pPr>
      <w:r w:rsidRPr="00A3771F">
        <w:rPr>
          <w:rFonts w:ascii="Alef" w:hAnsi="Alef"/>
          <w:color w:val="000000"/>
          <w:sz w:val="26"/>
          <w:szCs w:val="26"/>
          <w:rtl/>
          <w:lang w:bidi="ar-SA"/>
        </w:rPr>
        <w:t>يجب وضع المستندات ذات الصلة في ظرف مغلق</w:t>
      </w:r>
      <w:r w:rsidRPr="00A3771F">
        <w:rPr>
          <w:rFonts w:ascii="Alef" w:hAnsi="Alef"/>
          <w:color w:val="000000"/>
          <w:sz w:val="26"/>
          <w:szCs w:val="26"/>
          <w:lang w:bidi="ar-SA"/>
        </w:rPr>
        <w:t>.</w:t>
      </w:r>
    </w:p>
    <w:p w:rsidR="00A70526" w:rsidRDefault="00A70526" w:rsidP="00B860D2">
      <w:pPr>
        <w:pStyle w:val="a7"/>
        <w:numPr>
          <w:ilvl w:val="0"/>
          <w:numId w:val="9"/>
        </w:numPr>
        <w:shd w:val="clear" w:color="auto" w:fill="FFFFFF"/>
        <w:jc w:val="both"/>
        <w:rPr>
          <w:rFonts w:ascii="Alef" w:hAnsi="Alef"/>
          <w:color w:val="000000"/>
          <w:sz w:val="26"/>
          <w:szCs w:val="26"/>
          <w:lang w:bidi="ar-SA"/>
        </w:rPr>
      </w:pPr>
      <w:r w:rsidRPr="00A3771F">
        <w:rPr>
          <w:rFonts w:ascii="Alef" w:hAnsi="Alef"/>
          <w:color w:val="000000"/>
          <w:sz w:val="26"/>
          <w:szCs w:val="26"/>
          <w:rtl/>
          <w:lang w:bidi="ar-SA"/>
        </w:rPr>
        <w:t>الإعلان بصيغة المذكر ولكنّه مخصّص للذكور والإناث على حدٍ سواء</w:t>
      </w:r>
      <w:r w:rsidRPr="00A3771F">
        <w:rPr>
          <w:rFonts w:ascii="Alef" w:hAnsi="Alef" w:hint="cs"/>
          <w:color w:val="000000"/>
          <w:sz w:val="26"/>
          <w:szCs w:val="26"/>
          <w:rtl/>
          <w:lang w:bidi="ar-SA"/>
        </w:rPr>
        <w:t>.</w:t>
      </w:r>
    </w:p>
    <w:p w:rsidR="00A70526" w:rsidRDefault="00A70526" w:rsidP="00B860D2">
      <w:pPr>
        <w:pStyle w:val="a7"/>
        <w:numPr>
          <w:ilvl w:val="0"/>
          <w:numId w:val="9"/>
        </w:numPr>
        <w:shd w:val="clear" w:color="auto" w:fill="FFFFFF"/>
        <w:jc w:val="both"/>
        <w:rPr>
          <w:rFonts w:ascii="Alef" w:hAnsi="Alef"/>
          <w:color w:val="000000"/>
          <w:sz w:val="26"/>
          <w:szCs w:val="26"/>
          <w:lang w:bidi="ar-SA"/>
        </w:rPr>
      </w:pPr>
      <w:r>
        <w:rPr>
          <w:rFonts w:ascii="Alef" w:hAnsi="Alef" w:hint="cs"/>
          <w:color w:val="000000"/>
          <w:sz w:val="26"/>
          <w:szCs w:val="26"/>
          <w:rtl/>
          <w:lang w:bidi="ar-SA"/>
        </w:rPr>
        <w:t>إجراءات الاختيار تتم فقط للمرشّحين الذين يستوفون الشروط الأساسيّة للمناقصة وقدّموا طلب الوظيفة في الوقت المحدّد.</w:t>
      </w:r>
    </w:p>
    <w:p w:rsidR="00A70526" w:rsidRDefault="00A70526" w:rsidP="00B860D2">
      <w:pPr>
        <w:pStyle w:val="a7"/>
        <w:numPr>
          <w:ilvl w:val="0"/>
          <w:numId w:val="9"/>
        </w:numPr>
        <w:shd w:val="clear" w:color="auto" w:fill="FFFFFF"/>
        <w:jc w:val="both"/>
        <w:rPr>
          <w:rFonts w:ascii="Alef" w:hAnsi="Alef"/>
          <w:color w:val="000000"/>
          <w:sz w:val="26"/>
          <w:szCs w:val="26"/>
          <w:lang w:bidi="ar-SA"/>
        </w:rPr>
      </w:pPr>
      <w:r>
        <w:rPr>
          <w:rFonts w:ascii="Alef" w:hAnsi="Alef" w:hint="cs"/>
          <w:color w:val="000000"/>
          <w:sz w:val="26"/>
          <w:szCs w:val="26"/>
          <w:rtl/>
          <w:lang w:bidi="ar-SA"/>
        </w:rPr>
        <w:t>استيفاء الشروط الأساسيّة يتم فحصها وفق النماذج فقط، ولا يكفي ذكرها في السيرة الذاتيّة لإثباتها.</w:t>
      </w:r>
    </w:p>
    <w:p w:rsidR="00A70526" w:rsidRPr="00685750" w:rsidRDefault="00A70526" w:rsidP="00B860D2">
      <w:pPr>
        <w:pStyle w:val="a7"/>
        <w:numPr>
          <w:ilvl w:val="0"/>
          <w:numId w:val="9"/>
        </w:numPr>
        <w:shd w:val="clear" w:color="auto" w:fill="FFFFFF"/>
        <w:jc w:val="both"/>
        <w:rPr>
          <w:rFonts w:ascii="Alef" w:hAnsi="Alef"/>
          <w:b/>
          <w:bCs/>
          <w:color w:val="000000"/>
          <w:sz w:val="26"/>
          <w:szCs w:val="26"/>
          <w:lang w:bidi="ar-SA"/>
        </w:rPr>
      </w:pPr>
      <w:r w:rsidRPr="00685750">
        <w:rPr>
          <w:rFonts w:ascii="Alef" w:hAnsi="Alef" w:hint="cs"/>
          <w:b/>
          <w:bCs/>
          <w:color w:val="000000"/>
          <w:sz w:val="26"/>
          <w:szCs w:val="26"/>
          <w:rtl/>
          <w:lang w:bidi="ar-SA"/>
        </w:rPr>
        <w:t>من حق المتقدّم مع احتياجات خاصّة الحصول على ملائمة لاحتياجاته في حال قبوله للعمل.</w:t>
      </w:r>
    </w:p>
    <w:p w:rsidR="00A70526" w:rsidRPr="00685750" w:rsidRDefault="00A70526" w:rsidP="00B860D2">
      <w:pPr>
        <w:pStyle w:val="a7"/>
        <w:numPr>
          <w:ilvl w:val="0"/>
          <w:numId w:val="9"/>
        </w:numPr>
        <w:shd w:val="clear" w:color="auto" w:fill="FFFFFF"/>
        <w:jc w:val="both"/>
        <w:rPr>
          <w:rFonts w:ascii="Alef" w:hAnsi="Alef"/>
          <w:b/>
          <w:bCs/>
          <w:color w:val="000000"/>
          <w:sz w:val="26"/>
          <w:szCs w:val="26"/>
          <w:lang w:bidi="ar-SA"/>
        </w:rPr>
      </w:pPr>
      <w:r w:rsidRPr="00685750">
        <w:rPr>
          <w:rFonts w:ascii="Alef" w:hAnsi="Alef" w:hint="cs"/>
          <w:b/>
          <w:bCs/>
          <w:color w:val="000000"/>
          <w:sz w:val="26"/>
          <w:szCs w:val="26"/>
          <w:rtl/>
          <w:lang w:bidi="ar-SA"/>
        </w:rPr>
        <w:t xml:space="preserve">تعطى أفضليّة </w:t>
      </w:r>
      <w:r w:rsidRPr="00685750">
        <w:rPr>
          <w:rFonts w:ascii="Alef" w:hAnsi="Alef" w:hint="cs"/>
          <w:b/>
          <w:bCs/>
          <w:color w:val="000000"/>
          <w:sz w:val="26"/>
          <w:szCs w:val="26"/>
          <w:rtl/>
          <w:lang w:bidi="ar-JO"/>
        </w:rPr>
        <w:t>لمتقدّم ينتمي لجمهور لهم أفضليّة لتمثيل ملائم والتي لا يوجد لها تمثيل كما يجب في موظفي البلديّة، إذا كان المتقدّم صاحب قدرات مماثلة لقدرات المتقدّمين الآخرين.</w:t>
      </w:r>
    </w:p>
    <w:p w:rsidR="001053EC" w:rsidRPr="00A70526" w:rsidRDefault="001053EC" w:rsidP="00B860D2">
      <w:pPr>
        <w:bidi/>
        <w:spacing w:after="0" w:line="240" w:lineRule="auto"/>
        <w:jc w:val="both"/>
        <w:rPr>
          <w:rFonts w:ascii="David" w:hAnsi="David" w:cs="David"/>
          <w:b/>
          <w:bCs/>
          <w:sz w:val="24"/>
          <w:szCs w:val="24"/>
          <w:u w:val="single"/>
        </w:rPr>
      </w:pPr>
    </w:p>
    <w:p w:rsidR="00A70526" w:rsidRDefault="00A70526" w:rsidP="00B860D2">
      <w:pPr>
        <w:bidi/>
        <w:spacing w:after="0" w:line="240" w:lineRule="auto"/>
        <w:jc w:val="both"/>
        <w:rPr>
          <w:rFonts w:ascii="David" w:hAnsi="David"/>
          <w:b/>
          <w:bCs/>
          <w:sz w:val="24"/>
          <w:szCs w:val="24"/>
          <w:u w:val="single"/>
          <w:rtl/>
          <w:lang w:bidi="ar-JO"/>
        </w:rPr>
      </w:pPr>
    </w:p>
    <w:p w:rsidR="00A70526" w:rsidRDefault="00A70526" w:rsidP="00B860D2">
      <w:pPr>
        <w:pStyle w:val="NoParagraphStyle"/>
        <w:jc w:val="both"/>
        <w:rPr>
          <w:rStyle w:val="Arabic"/>
          <w:rFonts w:asciiTheme="majorBidi" w:hAnsiTheme="majorBidi" w:cstheme="majorBidi"/>
          <w:rtl/>
        </w:rPr>
      </w:pPr>
      <w:r>
        <w:rPr>
          <w:rStyle w:val="Arabic"/>
          <w:rFonts w:asciiTheme="majorBidi" w:hAnsiTheme="majorBidi" w:cstheme="majorBidi"/>
          <w:b/>
          <w:bCs/>
          <w:u w:val="thick"/>
          <w:rtl/>
          <w:lang w:bidi="ar-SA"/>
        </w:rPr>
        <w:t>الجدول</w:t>
      </w:r>
      <w:r>
        <w:rPr>
          <w:rStyle w:val="Arabic"/>
          <w:rFonts w:asciiTheme="majorBidi" w:hAnsiTheme="majorBidi" w:cstheme="majorBidi"/>
          <w:b/>
          <w:bCs/>
          <w:u w:val="thick"/>
          <w:lang w:bidi="ar-SA"/>
        </w:rPr>
        <w:t xml:space="preserve"> </w:t>
      </w:r>
      <w:r>
        <w:rPr>
          <w:rStyle w:val="Arabic"/>
          <w:rFonts w:asciiTheme="majorBidi" w:hAnsiTheme="majorBidi" w:cstheme="majorBidi"/>
          <w:b/>
          <w:bCs/>
          <w:u w:val="thick"/>
          <w:rtl/>
          <w:lang w:bidi="ar-SA"/>
        </w:rPr>
        <w:t>الزمني</w:t>
      </w:r>
      <w:r>
        <w:rPr>
          <w:rStyle w:val="Arabic"/>
          <w:rFonts w:asciiTheme="majorBidi" w:hAnsiTheme="majorBidi" w:cstheme="majorBidi"/>
          <w:b/>
          <w:bCs/>
        </w:rPr>
        <w:t>:</w:t>
      </w:r>
      <w:r>
        <w:rPr>
          <w:rStyle w:val="Arabic"/>
          <w:rFonts w:asciiTheme="majorBidi" w:hAnsiTheme="majorBidi" w:cstheme="majorBidi"/>
        </w:rPr>
        <w:t xml:space="preserve"> </w:t>
      </w:r>
    </w:p>
    <w:p w:rsidR="00A70526" w:rsidRDefault="00A70526" w:rsidP="00B860D2">
      <w:pPr>
        <w:pStyle w:val="NoParagraphStyle"/>
        <w:jc w:val="both"/>
        <w:rPr>
          <w:rStyle w:val="Arabic"/>
          <w:rFonts w:asciiTheme="majorBidi" w:hAnsiTheme="majorBidi" w:cstheme="majorBidi"/>
          <w:rtl/>
        </w:rPr>
      </w:pPr>
      <w:r>
        <w:rPr>
          <w:rStyle w:val="Arabic"/>
          <w:rFonts w:asciiTheme="majorBidi" w:hAnsiTheme="majorBidi" w:cstheme="majorBidi"/>
          <w:rtl/>
          <w:lang w:bidi="ar-SA"/>
        </w:rPr>
        <w:t>يجب</w:t>
      </w:r>
      <w:r>
        <w:rPr>
          <w:rStyle w:val="Arabic"/>
          <w:rFonts w:asciiTheme="majorBidi" w:hAnsiTheme="majorBidi" w:cstheme="majorBidi"/>
          <w:lang w:bidi="ar-SA"/>
        </w:rPr>
        <w:t xml:space="preserve"> </w:t>
      </w:r>
      <w:r>
        <w:rPr>
          <w:rStyle w:val="Arabic"/>
          <w:rFonts w:asciiTheme="majorBidi" w:hAnsiTheme="majorBidi" w:cstheme="majorBidi"/>
          <w:rtl/>
          <w:lang w:bidi="ar-SA"/>
        </w:rPr>
        <w:t>تسليم</w:t>
      </w:r>
      <w:r>
        <w:rPr>
          <w:rStyle w:val="Arabic"/>
          <w:rFonts w:asciiTheme="majorBidi" w:hAnsiTheme="majorBidi" w:cstheme="majorBidi"/>
          <w:lang w:bidi="ar-SA"/>
        </w:rPr>
        <w:t xml:space="preserve"> </w:t>
      </w:r>
      <w:r>
        <w:rPr>
          <w:rStyle w:val="Arabic"/>
          <w:rFonts w:asciiTheme="majorBidi" w:hAnsiTheme="majorBidi" w:cstheme="majorBidi"/>
          <w:rtl/>
          <w:lang w:bidi="ar-SA"/>
        </w:rPr>
        <w:t>النماذج</w:t>
      </w:r>
      <w:r>
        <w:rPr>
          <w:rStyle w:val="Arabic"/>
          <w:rFonts w:asciiTheme="majorBidi" w:hAnsiTheme="majorBidi" w:cstheme="majorBidi"/>
          <w:lang w:bidi="ar-SA"/>
        </w:rPr>
        <w:t xml:space="preserve"> </w:t>
      </w:r>
      <w:r>
        <w:rPr>
          <w:rStyle w:val="Arabic"/>
          <w:rFonts w:asciiTheme="majorBidi" w:hAnsiTheme="majorBidi" w:cstheme="majorBidi"/>
          <w:rtl/>
          <w:lang w:bidi="ar-SA"/>
        </w:rPr>
        <w:t>حتى</w:t>
      </w:r>
      <w:r>
        <w:rPr>
          <w:rStyle w:val="Arabic"/>
          <w:rFonts w:asciiTheme="majorBidi" w:hAnsiTheme="majorBidi" w:cstheme="majorBidi"/>
          <w:lang w:bidi="ar-SA"/>
        </w:rPr>
        <w:t xml:space="preserve"> </w:t>
      </w:r>
      <w:r w:rsidR="009121A4">
        <w:rPr>
          <w:rStyle w:val="Arabic"/>
          <w:rFonts w:asciiTheme="majorBidi" w:hAnsiTheme="majorBidi" w:cstheme="majorBidi"/>
          <w:b/>
          <w:bCs/>
          <w:u w:val="thick"/>
        </w:rPr>
        <w:t xml:space="preserve">  </w:t>
      </w:r>
      <w:r w:rsidR="009121A4">
        <w:rPr>
          <w:rStyle w:val="Arabic"/>
          <w:rFonts w:asciiTheme="majorBidi" w:hAnsiTheme="majorBidi" w:cstheme="majorBidi" w:hint="cs"/>
          <w:rtl/>
          <w:lang w:bidi="ar-SA"/>
        </w:rPr>
        <w:t>يوم</w:t>
      </w:r>
      <w:r w:rsidR="009121A4">
        <w:rPr>
          <w:rStyle w:val="Arabic"/>
          <w:rFonts w:asciiTheme="majorBidi" w:hAnsiTheme="majorBidi" w:cstheme="majorBidi" w:hint="cs"/>
          <w:rtl/>
        </w:rPr>
        <w:t xml:space="preserve">   </w:t>
      </w:r>
      <w:r w:rsidR="00D20737">
        <w:rPr>
          <w:rStyle w:val="Arabic"/>
          <w:rFonts w:asciiTheme="majorBidi" w:hAnsiTheme="majorBidi" w:cstheme="majorBidi" w:hint="cs"/>
          <w:rtl/>
        </w:rPr>
        <w:t xml:space="preserve">12.12.2023 </w:t>
      </w:r>
      <w:r w:rsidR="00D20737">
        <w:rPr>
          <w:rStyle w:val="Arabic"/>
          <w:rFonts w:asciiTheme="majorBidi" w:hAnsiTheme="majorBidi" w:cstheme="majorBidi" w:hint="cs"/>
          <w:rtl/>
          <w:lang w:bidi="ar-SA"/>
        </w:rPr>
        <w:t>الساعة</w:t>
      </w:r>
      <w:r>
        <w:rPr>
          <w:rStyle w:val="Arabic"/>
          <w:rFonts w:asciiTheme="majorBidi" w:hAnsiTheme="majorBidi" w:cstheme="majorBidi"/>
          <w:lang w:bidi="ar-SA"/>
        </w:rPr>
        <w:t xml:space="preserve"> </w:t>
      </w:r>
      <w:r>
        <w:rPr>
          <w:rStyle w:val="Arabic"/>
          <w:rFonts w:asciiTheme="majorBidi" w:hAnsiTheme="majorBidi" w:cstheme="majorBidi"/>
          <w:b/>
          <w:bCs/>
          <w:u w:val="thick"/>
        </w:rPr>
        <w:t>12:00</w:t>
      </w:r>
      <w:r>
        <w:rPr>
          <w:rStyle w:val="Arabic"/>
          <w:rFonts w:asciiTheme="majorBidi" w:hAnsiTheme="majorBidi" w:cstheme="majorBidi"/>
        </w:rPr>
        <w:t xml:space="preserve"> </w:t>
      </w:r>
      <w:r>
        <w:rPr>
          <w:rStyle w:val="Arabic"/>
          <w:rFonts w:asciiTheme="majorBidi" w:hAnsiTheme="majorBidi" w:cstheme="majorBidi"/>
          <w:rtl/>
          <w:lang w:bidi="ar-SA"/>
        </w:rPr>
        <w:t>ظهراً</w:t>
      </w:r>
      <w:r>
        <w:rPr>
          <w:rStyle w:val="Arabic"/>
          <w:rFonts w:asciiTheme="majorBidi" w:hAnsiTheme="majorBidi" w:cstheme="majorBidi"/>
          <w:lang w:bidi="ar-SA"/>
        </w:rPr>
        <w:t xml:space="preserve"> </w:t>
      </w:r>
      <w:r>
        <w:rPr>
          <w:rStyle w:val="Arabic"/>
          <w:rFonts w:asciiTheme="majorBidi" w:hAnsiTheme="majorBidi" w:cstheme="majorBidi"/>
          <w:rtl/>
          <w:lang w:bidi="ar-SA"/>
        </w:rPr>
        <w:t>في</w:t>
      </w:r>
      <w:r>
        <w:rPr>
          <w:rStyle w:val="Arabic"/>
          <w:rFonts w:asciiTheme="majorBidi" w:hAnsiTheme="majorBidi" w:cstheme="majorBidi"/>
          <w:lang w:bidi="ar-SA"/>
        </w:rPr>
        <w:t xml:space="preserve"> </w:t>
      </w:r>
      <w:r>
        <w:rPr>
          <w:rStyle w:val="Arabic"/>
          <w:rFonts w:asciiTheme="majorBidi" w:hAnsiTheme="majorBidi" w:cstheme="majorBidi"/>
          <w:rtl/>
          <w:lang w:bidi="ar-SA"/>
        </w:rPr>
        <w:t>مكتب</w:t>
      </w:r>
      <w:r>
        <w:rPr>
          <w:rStyle w:val="Arabic"/>
          <w:rFonts w:asciiTheme="majorBidi" w:hAnsiTheme="majorBidi" w:cstheme="majorBidi"/>
          <w:lang w:bidi="ar-SA"/>
        </w:rPr>
        <w:t xml:space="preserve"> </w:t>
      </w:r>
      <w:r>
        <w:rPr>
          <w:rStyle w:val="Arabic"/>
          <w:rFonts w:asciiTheme="majorBidi" w:hAnsiTheme="majorBidi" w:cstheme="majorBidi"/>
          <w:rtl/>
          <w:lang w:bidi="ar-SA"/>
        </w:rPr>
        <w:t>مدير</w:t>
      </w:r>
      <w:r>
        <w:rPr>
          <w:rStyle w:val="Arabic"/>
          <w:rFonts w:asciiTheme="majorBidi" w:hAnsiTheme="majorBidi" w:cstheme="majorBidi"/>
          <w:lang w:bidi="ar-SA"/>
        </w:rPr>
        <w:t xml:space="preserve"> </w:t>
      </w:r>
      <w:r>
        <w:rPr>
          <w:rStyle w:val="Arabic"/>
          <w:rFonts w:asciiTheme="majorBidi" w:hAnsiTheme="majorBidi" w:cstheme="majorBidi"/>
          <w:rtl/>
          <w:lang w:bidi="ar-SA"/>
        </w:rPr>
        <w:t>عام</w:t>
      </w:r>
      <w:r>
        <w:rPr>
          <w:rStyle w:val="Arabic"/>
          <w:rFonts w:asciiTheme="majorBidi" w:hAnsiTheme="majorBidi" w:cstheme="majorBidi"/>
          <w:lang w:bidi="ar-SA"/>
        </w:rPr>
        <w:t xml:space="preserve"> </w:t>
      </w:r>
      <w:r>
        <w:rPr>
          <w:rStyle w:val="Arabic"/>
          <w:rFonts w:asciiTheme="majorBidi" w:hAnsiTheme="majorBidi" w:cstheme="majorBidi"/>
          <w:rtl/>
          <w:lang w:bidi="ar-SA"/>
        </w:rPr>
        <w:t>البلدية</w:t>
      </w:r>
      <w:r>
        <w:rPr>
          <w:rStyle w:val="Arabic"/>
          <w:rFonts w:asciiTheme="majorBidi" w:hAnsiTheme="majorBidi" w:cstheme="majorBidi"/>
        </w:rPr>
        <w:t>.</w:t>
      </w:r>
    </w:p>
    <w:p w:rsidR="00D20737" w:rsidRDefault="00D20737" w:rsidP="00B860D2">
      <w:pPr>
        <w:pStyle w:val="NoParagraphStyle"/>
        <w:jc w:val="both"/>
        <w:rPr>
          <w:rStyle w:val="Arabic"/>
          <w:rFonts w:asciiTheme="majorBidi" w:hAnsiTheme="majorBidi" w:cstheme="majorBidi"/>
          <w:rtl/>
        </w:rPr>
      </w:pPr>
    </w:p>
    <w:p w:rsidR="00D20737" w:rsidRDefault="00D20737" w:rsidP="00B860D2">
      <w:pPr>
        <w:pStyle w:val="NoParagraphStyle"/>
        <w:jc w:val="both"/>
        <w:rPr>
          <w:rStyle w:val="Arabic"/>
          <w:rFonts w:asciiTheme="majorBidi" w:hAnsiTheme="majorBidi" w:cstheme="majorBidi"/>
          <w:rtl/>
        </w:rPr>
      </w:pPr>
    </w:p>
    <w:p w:rsidR="00A70526" w:rsidRDefault="00A70526" w:rsidP="00B860D2">
      <w:pPr>
        <w:pStyle w:val="NoParagraphStyle"/>
        <w:jc w:val="both"/>
        <w:rPr>
          <w:rStyle w:val="Arabic"/>
          <w:rFonts w:asciiTheme="majorBidi" w:hAnsiTheme="majorBidi" w:cstheme="majorBidi"/>
          <w:rtl/>
        </w:rPr>
      </w:pPr>
      <w:r>
        <w:rPr>
          <w:rStyle w:val="Arabic"/>
          <w:rFonts w:asciiTheme="majorBidi" w:hAnsiTheme="majorBidi" w:cstheme="majorBidi"/>
          <w:b/>
          <w:bCs/>
          <w:w w:val="90"/>
          <w:rtl/>
          <w:lang w:bidi="ar-SA"/>
        </w:rPr>
        <w:t>مع</w:t>
      </w:r>
      <w:r>
        <w:rPr>
          <w:rStyle w:val="Arabic"/>
          <w:rFonts w:asciiTheme="majorBidi" w:hAnsiTheme="majorBidi" w:cstheme="majorBidi"/>
          <w:b/>
          <w:bCs/>
          <w:w w:val="90"/>
          <w:lang w:bidi="ar-SA"/>
        </w:rPr>
        <w:t xml:space="preserve"> </w:t>
      </w:r>
      <w:r>
        <w:rPr>
          <w:rStyle w:val="Arabic"/>
          <w:rFonts w:asciiTheme="majorBidi" w:hAnsiTheme="majorBidi" w:cstheme="majorBidi"/>
          <w:b/>
          <w:bCs/>
          <w:w w:val="90"/>
          <w:rtl/>
          <w:lang w:bidi="ar-SA"/>
        </w:rPr>
        <w:t>الاحترام</w:t>
      </w:r>
    </w:p>
    <w:p w:rsidR="00A70526" w:rsidRDefault="00A70526" w:rsidP="00B860D2">
      <w:pPr>
        <w:pStyle w:val="NoParagraphStyle"/>
        <w:jc w:val="both"/>
        <w:rPr>
          <w:rStyle w:val="Arabic"/>
          <w:rFonts w:asciiTheme="majorBidi" w:hAnsiTheme="majorBidi" w:cstheme="majorBidi"/>
          <w:lang w:bidi="ar-JO"/>
        </w:rPr>
      </w:pPr>
      <w:r>
        <w:rPr>
          <w:rFonts w:asciiTheme="majorBidi" w:eastAsia="Calibri" w:hAnsiTheme="majorBidi" w:cstheme="majorBidi"/>
          <w:b/>
          <w:bCs/>
          <w:rtl/>
          <w:lang w:bidi="ar-SA"/>
        </w:rPr>
        <w:t>رائد دقّ</w:t>
      </w:r>
      <w:r>
        <w:rPr>
          <w:rFonts w:asciiTheme="majorBidi" w:eastAsia="Calibri" w:hAnsiTheme="majorBidi" w:cstheme="majorBidi"/>
          <w:b/>
          <w:bCs/>
          <w:rtl/>
          <w:lang w:bidi="ar-JO"/>
        </w:rPr>
        <w:t>ة</w:t>
      </w:r>
    </w:p>
    <w:p w:rsidR="00A70526" w:rsidRDefault="00A70526" w:rsidP="00B860D2">
      <w:pPr>
        <w:pStyle w:val="NoParagraphStyle"/>
        <w:jc w:val="both"/>
        <w:rPr>
          <w:rtl/>
        </w:rPr>
      </w:pPr>
      <w:r>
        <w:rPr>
          <w:rStyle w:val="Arabic"/>
          <w:rFonts w:asciiTheme="majorBidi" w:hAnsiTheme="majorBidi" w:cstheme="majorBidi"/>
          <w:b/>
          <w:bCs/>
          <w:rtl/>
          <w:lang w:bidi="ar-SA"/>
        </w:rPr>
        <w:t>رئيس</w:t>
      </w:r>
      <w:r>
        <w:rPr>
          <w:rStyle w:val="Arabic"/>
          <w:rFonts w:asciiTheme="majorBidi" w:hAnsiTheme="majorBidi" w:cstheme="majorBidi"/>
          <w:b/>
          <w:bCs/>
          <w:lang w:bidi="ar-SA"/>
        </w:rPr>
        <w:t xml:space="preserve"> </w:t>
      </w:r>
      <w:r>
        <w:rPr>
          <w:rStyle w:val="Arabic"/>
          <w:rFonts w:asciiTheme="majorBidi" w:hAnsiTheme="majorBidi" w:cstheme="majorBidi"/>
          <w:b/>
          <w:bCs/>
          <w:rtl/>
          <w:lang w:bidi="ar-SA"/>
        </w:rPr>
        <w:t>البلديّة</w:t>
      </w:r>
    </w:p>
    <w:p w:rsidR="003C78ED" w:rsidRPr="008C288F" w:rsidRDefault="003C78ED" w:rsidP="00B860D2">
      <w:pPr>
        <w:jc w:val="both"/>
        <w:rPr>
          <w:sz w:val="24"/>
          <w:szCs w:val="24"/>
        </w:rPr>
      </w:pPr>
    </w:p>
    <w:sectPr w:rsidR="003C78ED" w:rsidRPr="008C288F" w:rsidSect="001F7D69">
      <w:headerReference w:type="even" r:id="rId8"/>
      <w:headerReference w:type="default" r:id="rId9"/>
      <w:headerReference w:type="firs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63" w:rsidRDefault="00EE3263" w:rsidP="00EC4E03">
      <w:pPr>
        <w:spacing w:after="0" w:line="240" w:lineRule="auto"/>
      </w:pPr>
      <w:r>
        <w:separator/>
      </w:r>
    </w:p>
  </w:endnote>
  <w:endnote w:type="continuationSeparator" w:id="0">
    <w:p w:rsidR="00EE3263" w:rsidRDefault="00EE3263" w:rsidP="00EC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OsamaLight">
    <w:panose1 w:val="00000000000000000000"/>
    <w:charset w:val="B4"/>
    <w:family w:val="auto"/>
    <w:notTrueType/>
    <w:pitch w:val="default"/>
    <w:sig w:usb0="00000001" w:usb1="00000000" w:usb2="00000000" w:usb3="00000000" w:csb0="00000020" w:csb1="00000000"/>
  </w:font>
  <w:font w:name="Ale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63" w:rsidRDefault="00EE3263" w:rsidP="00EC4E03">
      <w:pPr>
        <w:spacing w:after="0" w:line="240" w:lineRule="auto"/>
      </w:pPr>
      <w:r>
        <w:separator/>
      </w:r>
    </w:p>
  </w:footnote>
  <w:footnote w:type="continuationSeparator" w:id="0">
    <w:p w:rsidR="00EE3263" w:rsidRDefault="00EE3263" w:rsidP="00EC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45459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8" o:spid="_x0000_s2050" type="#_x0000_t75" style="position:absolute;margin-left:0;margin-top:0;width:578.15pt;height:807.85pt;z-index:-251657216;mso-position-horizontal:center;mso-position-horizontal-relative:margin;mso-position-vertical:center;mso-position-vertical-relative:margin" o:allowincell="f">
          <v:imagedata r:id="rId1" o:title="daf-logo-cs6-sof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45459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9" o:spid="_x0000_s2051" type="#_x0000_t75" style="position:absolute;margin-left:-55.2pt;margin-top:-55pt;width:578.15pt;height:807.85pt;z-index:-251656192;mso-position-horizontal-relative:margin;mso-position-vertical-relative:margin" o:allowincell="f">
          <v:imagedata r:id="rId1" o:title="daf-logo-cs6-sof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45459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7" o:spid="_x0000_s2049" type="#_x0000_t75" style="position:absolute;margin-left:0;margin-top:0;width:578.15pt;height:807.85pt;z-index:-251658240;mso-position-horizontal:center;mso-position-horizontal-relative:margin;mso-position-vertical:center;mso-position-vertical-relative:margin" o:allowincell="f">
          <v:imagedata r:id="rId1" o:title="daf-logo-cs6-sof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083"/>
    <w:multiLevelType w:val="hybridMultilevel"/>
    <w:tmpl w:val="28BE70AA"/>
    <w:lvl w:ilvl="0" w:tplc="E8D6FE4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093E"/>
    <w:multiLevelType w:val="hybridMultilevel"/>
    <w:tmpl w:val="9B94ED80"/>
    <w:lvl w:ilvl="0" w:tplc="E8D6FE4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021C"/>
    <w:multiLevelType w:val="hybridMultilevel"/>
    <w:tmpl w:val="D5F48F2C"/>
    <w:lvl w:ilvl="0" w:tplc="8B3E5E02">
      <w:numFmt w:val="bullet"/>
      <w:lvlText w:val=""/>
      <w:lvlJc w:val="left"/>
      <w:pPr>
        <w:ind w:left="540" w:hanging="360"/>
      </w:pPr>
      <w:rPr>
        <w:rFonts w:ascii="Symbol" w:eastAsia="Times New Roman"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10E3567"/>
    <w:multiLevelType w:val="hybridMultilevel"/>
    <w:tmpl w:val="B3DA5262"/>
    <w:lvl w:ilvl="0" w:tplc="45FC61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86F59"/>
    <w:multiLevelType w:val="multilevel"/>
    <w:tmpl w:val="FE26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CA675E"/>
    <w:multiLevelType w:val="hybridMultilevel"/>
    <w:tmpl w:val="6D84FA12"/>
    <w:lvl w:ilvl="0" w:tplc="04090013">
      <w:start w:val="1"/>
      <w:numFmt w:val="hebrew1"/>
      <w:lvlText w:val="%1."/>
      <w:lvlJc w:val="center"/>
      <w:pPr>
        <w:ind w:left="720" w:hanging="360"/>
      </w:pPr>
    </w:lvl>
    <w:lvl w:ilvl="1" w:tplc="04090013">
      <w:start w:val="1"/>
      <w:numFmt w:val="hebrew1"/>
      <w:lvlText w:val="%2."/>
      <w:lvlJc w:val="center"/>
      <w:pPr>
        <w:ind w:left="360" w:hanging="360"/>
      </w:pPr>
    </w:lvl>
    <w:lvl w:ilvl="2" w:tplc="284A0F06">
      <w:start w:val="3"/>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D4B6B"/>
    <w:multiLevelType w:val="hybridMultilevel"/>
    <w:tmpl w:val="7CDA4EE2"/>
    <w:lvl w:ilvl="0" w:tplc="F042AD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5C0C"/>
    <w:multiLevelType w:val="hybridMultilevel"/>
    <w:tmpl w:val="D38C2F26"/>
    <w:lvl w:ilvl="0" w:tplc="D688C09C">
      <w:start w:val="1"/>
      <w:numFmt w:val="hebrew1"/>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966099"/>
    <w:multiLevelType w:val="hybridMultilevel"/>
    <w:tmpl w:val="FF24C564"/>
    <w:lvl w:ilvl="0" w:tplc="166A450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7D7B24E9"/>
    <w:multiLevelType w:val="hybridMultilevel"/>
    <w:tmpl w:val="8144A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7"/>
  </w:num>
  <w:num w:numId="5">
    <w:abstractNumId w:val="9"/>
  </w:num>
  <w:num w:numId="6">
    <w:abstractNumId w:val="0"/>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EC"/>
    <w:rsid w:val="00015087"/>
    <w:rsid w:val="000D7604"/>
    <w:rsid w:val="000F3875"/>
    <w:rsid w:val="001053EC"/>
    <w:rsid w:val="00153B77"/>
    <w:rsid w:val="00171F45"/>
    <w:rsid w:val="00175E59"/>
    <w:rsid w:val="001F7D69"/>
    <w:rsid w:val="002467BF"/>
    <w:rsid w:val="002A3FE0"/>
    <w:rsid w:val="002B25B6"/>
    <w:rsid w:val="0036413A"/>
    <w:rsid w:val="003C78ED"/>
    <w:rsid w:val="00454592"/>
    <w:rsid w:val="00467F5F"/>
    <w:rsid w:val="004D755A"/>
    <w:rsid w:val="005905A0"/>
    <w:rsid w:val="0061379B"/>
    <w:rsid w:val="00642B2D"/>
    <w:rsid w:val="00685750"/>
    <w:rsid w:val="006B4EEA"/>
    <w:rsid w:val="006E6573"/>
    <w:rsid w:val="00720DF7"/>
    <w:rsid w:val="00746BF2"/>
    <w:rsid w:val="0079001D"/>
    <w:rsid w:val="008B027B"/>
    <w:rsid w:val="008C288F"/>
    <w:rsid w:val="008F68E4"/>
    <w:rsid w:val="009121A4"/>
    <w:rsid w:val="0091533F"/>
    <w:rsid w:val="00955712"/>
    <w:rsid w:val="00A70526"/>
    <w:rsid w:val="00AA0736"/>
    <w:rsid w:val="00B133E0"/>
    <w:rsid w:val="00B46189"/>
    <w:rsid w:val="00B46892"/>
    <w:rsid w:val="00B8519D"/>
    <w:rsid w:val="00B860D2"/>
    <w:rsid w:val="00BE27EF"/>
    <w:rsid w:val="00C0048E"/>
    <w:rsid w:val="00C04BFB"/>
    <w:rsid w:val="00C3519E"/>
    <w:rsid w:val="00C75222"/>
    <w:rsid w:val="00CB16A3"/>
    <w:rsid w:val="00CD18A4"/>
    <w:rsid w:val="00CD41EC"/>
    <w:rsid w:val="00CF0E21"/>
    <w:rsid w:val="00D20737"/>
    <w:rsid w:val="00D945CF"/>
    <w:rsid w:val="00DC0CA2"/>
    <w:rsid w:val="00DD6AD5"/>
    <w:rsid w:val="00E460A6"/>
    <w:rsid w:val="00E602B2"/>
    <w:rsid w:val="00EC4E03"/>
    <w:rsid w:val="00EE3263"/>
    <w:rsid w:val="00EF33FF"/>
    <w:rsid w:val="00F13F1D"/>
    <w:rsid w:val="00F8237C"/>
    <w:rsid w:val="00FB6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C97CE7-146F-4472-86A4-E7CC2EEA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E03"/>
    <w:pPr>
      <w:tabs>
        <w:tab w:val="center" w:pos="4513"/>
        <w:tab w:val="right" w:pos="9026"/>
      </w:tabs>
      <w:spacing w:after="0" w:line="240" w:lineRule="auto"/>
    </w:pPr>
  </w:style>
  <w:style w:type="character" w:customStyle="1" w:styleId="a4">
    <w:name w:val="כותרת עליונה תו"/>
    <w:basedOn w:val="a0"/>
    <w:link w:val="a3"/>
    <w:uiPriority w:val="99"/>
    <w:rsid w:val="00EC4E03"/>
  </w:style>
  <w:style w:type="paragraph" w:styleId="a5">
    <w:name w:val="footer"/>
    <w:basedOn w:val="a"/>
    <w:link w:val="a6"/>
    <w:uiPriority w:val="99"/>
    <w:unhideWhenUsed/>
    <w:rsid w:val="00EC4E03"/>
    <w:pPr>
      <w:tabs>
        <w:tab w:val="center" w:pos="4513"/>
        <w:tab w:val="right" w:pos="9026"/>
      </w:tabs>
      <w:spacing w:after="0" w:line="240" w:lineRule="auto"/>
    </w:pPr>
  </w:style>
  <w:style w:type="character" w:customStyle="1" w:styleId="a6">
    <w:name w:val="כותרת תחתונה תו"/>
    <w:basedOn w:val="a0"/>
    <w:link w:val="a5"/>
    <w:uiPriority w:val="99"/>
    <w:rsid w:val="00EC4E03"/>
  </w:style>
  <w:style w:type="paragraph" w:styleId="a7">
    <w:name w:val="List Paragraph"/>
    <w:basedOn w:val="a"/>
    <w:uiPriority w:val="34"/>
    <w:qFormat/>
    <w:rsid w:val="001053EC"/>
    <w:pPr>
      <w:bidi/>
      <w:spacing w:after="0" w:line="240" w:lineRule="auto"/>
      <w:ind w:left="720"/>
      <w:contextualSpacing/>
    </w:pPr>
    <w:rPr>
      <w:rFonts w:ascii="Times New Roman" w:eastAsia="Times New Roman" w:hAnsi="Times New Roman" w:cs="Times New Roman"/>
      <w:sz w:val="24"/>
      <w:szCs w:val="24"/>
    </w:rPr>
  </w:style>
  <w:style w:type="paragraph" w:customStyle="1" w:styleId="NoParagraphStyle">
    <w:name w:val="[No Paragraph Style]"/>
    <w:rsid w:val="00A70526"/>
    <w:pPr>
      <w:widowControl w:val="0"/>
      <w:suppressAutoHyphens/>
      <w:autoSpaceDE w:val="0"/>
      <w:autoSpaceDN w:val="0"/>
      <w:bidi/>
      <w:adjustRightInd w:val="0"/>
      <w:spacing w:after="0" w:line="288" w:lineRule="auto"/>
    </w:pPr>
    <w:rPr>
      <w:rFonts w:ascii="WinSoftPro-Medium" w:eastAsiaTheme="minorEastAsia" w:hAnsi="WinSoftPro-Medium" w:cs="WinSoftPro-Medium"/>
      <w:color w:val="000000"/>
      <w:sz w:val="24"/>
      <w:szCs w:val="24"/>
    </w:rPr>
  </w:style>
  <w:style w:type="character" w:customStyle="1" w:styleId="Arabic">
    <w:name w:val="Arabic"/>
    <w:uiPriority w:val="99"/>
    <w:rsid w:val="00A70526"/>
    <w:rPr>
      <w:rFonts w:ascii="OsamaLight" w:hAnsi="OsamaLight" w:cs="OsamaLight" w:hint="default"/>
      <w:color w:val="000000"/>
      <w:lang w:val="en-GB" w:eastAsia="x-non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afha\Desktop\&#1495;&#1491;&#1513;%20-%20&#1500;&#1493;&#1490;&#1493;%20&#1506;&#1497;&#1512;&#1497;&#1497;&#1492;%20&#1499;&#1500;&#1500;&#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495A-56DB-4635-B612-814A9C61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חדש - לוגו עירייה כללי</Template>
  <TotalTime>0</TotalTime>
  <Pages>4</Pages>
  <Words>913</Words>
  <Characters>4565</Characters>
  <Application>Microsoft Office Word</Application>
  <DocSecurity>4</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עפאף חרז אללה</dc:creator>
  <cp:lastModifiedBy>עפאף חרז אללה</cp:lastModifiedBy>
  <cp:revision>2</cp:revision>
  <cp:lastPrinted>2017-02-28T09:11:00Z</cp:lastPrinted>
  <dcterms:created xsi:type="dcterms:W3CDTF">2023-11-28T10:13:00Z</dcterms:created>
  <dcterms:modified xsi:type="dcterms:W3CDTF">2023-11-28T10:13:00Z</dcterms:modified>
</cp:coreProperties>
</file>